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29BF4">
      <w:pPr>
        <w:adjustRightInd w:val="0"/>
        <w:snapToGrid w:val="0"/>
        <w:spacing w:after="0" w:line="240" w:lineRule="auto"/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2" w:name="_GoBack"/>
      <w:bookmarkEnd w:id="2"/>
      <w:bookmarkStart w:id="0" w:name="OLE_LINK2"/>
      <w:bookmarkStart w:id="1" w:name="OLE_LINK1"/>
    </w:p>
    <w:bookmarkEnd w:id="0"/>
    <w:bookmarkEnd w:id="1"/>
    <w:p w14:paraId="45B8CFDB">
      <w:pPr>
        <w:autoSpaceDE w:val="0"/>
        <w:autoSpaceDN w:val="0"/>
        <w:adjustRightInd w:val="0"/>
        <w:spacing w:line="360" w:lineRule="auto"/>
        <w:jc w:val="center"/>
        <w:rPr>
          <w:rFonts w:ascii="宋体" w:cs="宋体"/>
          <w:b/>
          <w:color w:val="000000"/>
          <w:sz w:val="40"/>
          <w:szCs w:val="36"/>
        </w:rPr>
      </w:pPr>
      <w:r>
        <w:rPr>
          <w:rFonts w:hint="eastAsia" w:ascii="宋体" w:cs="宋体"/>
          <w:b/>
          <w:color w:val="000000"/>
          <w:sz w:val="40"/>
          <w:szCs w:val="36"/>
        </w:rPr>
        <w:t>中国红十字基金会医学赋能公益专项基金</w:t>
      </w:r>
    </w:p>
    <w:p w14:paraId="3B00FEB9">
      <w:pPr>
        <w:autoSpaceDE w:val="0"/>
        <w:autoSpaceDN w:val="0"/>
        <w:adjustRightInd w:val="0"/>
        <w:spacing w:line="360" w:lineRule="auto"/>
        <w:jc w:val="center"/>
        <w:rPr>
          <w:rFonts w:ascii="宋体" w:cs="宋体"/>
          <w:b/>
          <w:color w:val="000000"/>
          <w:sz w:val="40"/>
          <w:szCs w:val="36"/>
        </w:rPr>
      </w:pPr>
      <w:r>
        <w:rPr>
          <w:rFonts w:hint="eastAsia" w:ascii="宋体" w:cs="宋体"/>
          <w:b/>
          <w:color w:val="000000"/>
          <w:sz w:val="40"/>
          <w:szCs w:val="36"/>
        </w:rPr>
        <w:t>202</w:t>
      </w:r>
      <w:r>
        <w:rPr>
          <w:rFonts w:hint="eastAsia" w:ascii="宋体" w:cs="宋体"/>
          <w:b/>
          <w:color w:val="000000"/>
          <w:sz w:val="40"/>
          <w:szCs w:val="36"/>
          <w:lang w:val="en-US" w:eastAsia="zh-CN"/>
        </w:rPr>
        <w:t>6</w:t>
      </w:r>
      <w:r>
        <w:rPr>
          <w:rFonts w:hint="eastAsia" w:ascii="宋体" w:cs="宋体"/>
          <w:b/>
          <w:color w:val="000000"/>
          <w:sz w:val="40"/>
          <w:szCs w:val="36"/>
        </w:rPr>
        <w:t>创新药临床研究“Planting Plan”专项行动</w:t>
      </w:r>
    </w:p>
    <w:p w14:paraId="4DD0B202">
      <w:pPr>
        <w:autoSpaceDE w:val="0"/>
        <w:autoSpaceDN w:val="0"/>
        <w:adjustRightInd w:val="0"/>
        <w:spacing w:line="360" w:lineRule="auto"/>
        <w:jc w:val="center"/>
        <w:rPr>
          <w:rFonts w:ascii="宋体" w:cs="宋体"/>
          <w:b/>
          <w:color w:val="000000"/>
          <w:sz w:val="40"/>
          <w:szCs w:val="36"/>
        </w:rPr>
      </w:pPr>
      <w:r>
        <w:rPr>
          <w:rFonts w:hint="eastAsia" w:ascii="宋体" w:cs="宋体"/>
          <w:b/>
          <w:color w:val="000000"/>
          <w:sz w:val="40"/>
          <w:szCs w:val="36"/>
        </w:rPr>
        <w:t>申请书</w:t>
      </w:r>
    </w:p>
    <w:p w14:paraId="5F597E8F">
      <w:pPr>
        <w:autoSpaceDE w:val="0"/>
        <w:autoSpaceDN w:val="0"/>
        <w:adjustRightInd w:val="0"/>
        <w:spacing w:line="480" w:lineRule="auto"/>
        <w:jc w:val="center"/>
        <w:rPr>
          <w:rFonts w:ascii="宋体" w:cs="宋体"/>
          <w:b/>
          <w:color w:val="4F81BD"/>
          <w:sz w:val="48"/>
          <w:szCs w:val="72"/>
        </w:rPr>
      </w:pPr>
    </w:p>
    <w:p w14:paraId="7D35266F">
      <w:pPr>
        <w:autoSpaceDE w:val="0"/>
        <w:autoSpaceDN w:val="0"/>
        <w:adjustRightInd w:val="0"/>
        <w:spacing w:line="480" w:lineRule="auto"/>
        <w:ind w:left="720" w:firstLine="280" w:firstLineChars="100"/>
        <w:rPr>
          <w:rFonts w:ascii="黑体" w:hAnsi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项目名称：_______________________________________</w:t>
      </w:r>
      <w:r>
        <w:rPr>
          <w:rFonts w:hint="eastAsia"/>
          <w:bCs/>
          <w:sz w:val="28"/>
          <w:szCs w:val="28"/>
        </w:rPr>
        <w:t xml:space="preserve"> </w:t>
      </w:r>
    </w:p>
    <w:p w14:paraId="0DCEC190">
      <w:pPr>
        <w:tabs>
          <w:tab w:val="left" w:pos="2226"/>
        </w:tabs>
        <w:spacing w:line="480" w:lineRule="auto"/>
        <w:ind w:left="720" w:firstLine="280" w:firstLineChars="100"/>
        <w:rPr>
          <w:rFonts w:ascii="宋体" w:cs="宋体"/>
          <w:sz w:val="24"/>
          <w:szCs w:val="24"/>
        </w:rPr>
      </w:pPr>
      <w:r>
        <w:rPr>
          <w:rFonts w:hint="eastAsia" w:ascii="黑体" w:eastAsia="黑体" w:cs="黑体"/>
          <w:sz w:val="28"/>
          <w:szCs w:val="28"/>
        </w:rPr>
        <w:t>申请人：_________电话：_______________________</w:t>
      </w:r>
      <w:r>
        <w:rPr>
          <w:rFonts w:ascii="黑体" w:eastAsia="黑体" w:cs="黑体"/>
          <w:sz w:val="28"/>
          <w:szCs w:val="28"/>
        </w:rPr>
        <w:t>__</w:t>
      </w:r>
    </w:p>
    <w:p w14:paraId="326F3C5F">
      <w:pPr>
        <w:autoSpaceDE w:val="0"/>
        <w:autoSpaceDN w:val="0"/>
        <w:adjustRightInd w:val="0"/>
        <w:spacing w:line="480" w:lineRule="auto"/>
        <w:ind w:left="720" w:firstLine="280" w:firstLineChars="100"/>
        <w:rPr>
          <w:rFonts w:ascii="宋体" w:cs="宋体"/>
          <w:sz w:val="24"/>
          <w:szCs w:val="24"/>
          <w:u w:val="single"/>
        </w:rPr>
      </w:pPr>
      <w:r>
        <w:rPr>
          <w:rFonts w:hint="eastAsia" w:ascii="黑体" w:eastAsia="黑体" w:cs="黑体"/>
          <w:sz w:val="28"/>
          <w:szCs w:val="28"/>
          <w:lang w:val="en-US" w:eastAsia="zh-CN"/>
        </w:rPr>
        <w:t>申请</w:t>
      </w:r>
      <w:r>
        <w:rPr>
          <w:rFonts w:hint="eastAsia" w:ascii="黑体" w:eastAsia="黑体" w:cs="黑体"/>
          <w:sz w:val="28"/>
          <w:szCs w:val="28"/>
        </w:rPr>
        <w:t>单位：_______________________________________</w:t>
      </w:r>
    </w:p>
    <w:p w14:paraId="5EA2F344">
      <w:pPr>
        <w:autoSpaceDE w:val="0"/>
        <w:autoSpaceDN w:val="0"/>
        <w:adjustRightInd w:val="0"/>
        <w:spacing w:line="480" w:lineRule="auto"/>
        <w:ind w:left="720" w:firstLine="280" w:firstLineChars="100"/>
        <w:rPr>
          <w:rFonts w:ascii="宋体" w:cs="宋体"/>
          <w:sz w:val="24"/>
          <w:szCs w:val="24"/>
          <w:u w:val="single"/>
        </w:rPr>
      </w:pPr>
      <w:r>
        <w:rPr>
          <w:rFonts w:hint="eastAsia" w:ascii="黑体" w:eastAsia="黑体" w:cs="黑体"/>
          <w:sz w:val="28"/>
          <w:szCs w:val="28"/>
        </w:rPr>
        <w:t>通讯地址：_______________________________________</w:t>
      </w:r>
    </w:p>
    <w:p w14:paraId="782C5FD7">
      <w:pPr>
        <w:autoSpaceDE w:val="0"/>
        <w:autoSpaceDN w:val="0"/>
        <w:adjustRightInd w:val="0"/>
        <w:spacing w:line="480" w:lineRule="auto"/>
        <w:ind w:left="720" w:firstLine="280" w:firstLineChars="100"/>
        <w:rPr>
          <w:rFonts w:ascii="宋体" w:cs="宋体"/>
          <w:sz w:val="24"/>
          <w:szCs w:val="24"/>
          <w:u w:val="single"/>
        </w:rPr>
      </w:pPr>
      <w:r>
        <w:rPr>
          <w:rFonts w:hint="eastAsia" w:ascii="黑体" w:eastAsia="黑体" w:cs="黑体"/>
          <w:sz w:val="28"/>
          <w:szCs w:val="28"/>
        </w:rPr>
        <w:t>单位电话：________________________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</w:p>
    <w:p w14:paraId="10355A44">
      <w:pPr>
        <w:autoSpaceDE w:val="0"/>
        <w:autoSpaceDN w:val="0"/>
        <w:adjustRightInd w:val="0"/>
        <w:spacing w:line="480" w:lineRule="auto"/>
        <w:ind w:left="720" w:firstLine="280" w:firstLineChars="100"/>
        <w:rPr>
          <w:rFonts w:ascii="宋体" w:cs="宋体"/>
          <w:sz w:val="24"/>
          <w:szCs w:val="24"/>
          <w:u w:val="single"/>
        </w:rPr>
      </w:pPr>
      <w:r>
        <w:rPr>
          <w:rFonts w:hint="eastAsia" w:ascii="黑体" w:eastAsia="黑体" w:cs="黑体"/>
          <w:sz w:val="28"/>
          <w:szCs w:val="28"/>
        </w:rPr>
        <w:t>电子邮箱：_______________________________________</w:t>
      </w:r>
    </w:p>
    <w:p w14:paraId="53510824">
      <w:pPr>
        <w:autoSpaceDE w:val="0"/>
        <w:autoSpaceDN w:val="0"/>
        <w:adjustRightInd w:val="0"/>
        <w:spacing w:line="480" w:lineRule="auto"/>
        <w:ind w:firstLine="980" w:firstLineChars="350"/>
        <w:rPr>
          <w:rFonts w:ascii="宋体" w:cs="宋体"/>
          <w:sz w:val="24"/>
          <w:szCs w:val="24"/>
          <w:u w:val="single"/>
        </w:rPr>
      </w:pPr>
      <w:r>
        <w:rPr>
          <w:rFonts w:hint="eastAsia" w:ascii="黑体" w:eastAsia="黑体" w:cs="黑体"/>
          <w:sz w:val="28"/>
          <w:szCs w:val="28"/>
        </w:rPr>
        <w:t>申报日期：_______________________________________</w:t>
      </w:r>
    </w:p>
    <w:p w14:paraId="0BCF38B3">
      <w:pPr>
        <w:spacing w:line="240" w:lineRule="auto"/>
        <w:jc w:val="center"/>
        <w:rPr>
          <w:rFonts w:eastAsia="楷体_GB2312" w:cs="楷体_GB2312"/>
          <w:bCs/>
          <w:sz w:val="32"/>
          <w:szCs w:val="32"/>
        </w:rPr>
      </w:pPr>
      <w:r>
        <w:rPr>
          <w:rFonts w:eastAsia="楷体_GB2312" w:cs="楷体_GB2312"/>
          <w:bCs/>
          <w:sz w:val="28"/>
          <w:szCs w:val="28"/>
        </w:rPr>
        <w:br w:type="page"/>
      </w:r>
      <w:r>
        <w:rPr>
          <w:rFonts w:hint="eastAsia" w:ascii="微软雅黑" w:eastAsia="微软雅黑" w:cs="Times New Roman"/>
          <w:b/>
          <w:bCs/>
          <w:sz w:val="32"/>
          <w:szCs w:val="32"/>
        </w:rPr>
        <w:t>声明与承诺</w:t>
      </w:r>
    </w:p>
    <w:p w14:paraId="02C0526B">
      <w:pPr>
        <w:spacing w:line="240" w:lineRule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本单位及课题负责人自愿提交项目申请书，郑重承诺如下：</w:t>
      </w:r>
    </w:p>
    <w:p w14:paraId="1CF487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Style w:val="16"/>
          <w:rFonts w:hint="eastAsia" w:ascii="宋体" w:hAnsi="宋体" w:eastAsia="宋体" w:cs="宋体"/>
          <w:b/>
          <w:bCs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一、材料真实性</w:t>
      </w:r>
    </w:p>
    <w:p w14:paraId="5348A1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所申报材料及相关内容真实有效，不存在伪造、篡改、夸大研究基础或隐瞒关键信息的情形；本课题未以同一内容向其他机构重复申请资助。</w:t>
      </w:r>
    </w:p>
    <w:p w14:paraId="5B3071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Style w:val="16"/>
          <w:rFonts w:hint="eastAsia" w:ascii="宋体" w:hAnsi="宋体" w:eastAsia="宋体" w:cs="宋体"/>
          <w:b/>
          <w:bCs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二、科研诚信底线</w:t>
      </w:r>
    </w:p>
    <w:p w14:paraId="7B8E7D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  <w:shd w:val="clear" w:color="auto" w:fill="FFFFFF"/>
        </w:rPr>
        <w:t>严格遵守国家科研诚信规定，坚决杜绝抄袭剽窃、伪造篡改研究数据与结论、买卖代写论文或申请书、虚构同行评议、弄虚作假骗取项目经费与荣誉、违反科研伦理及成果署名规范等科研失信行为。</w:t>
      </w:r>
    </w:p>
    <w:p w14:paraId="603BAD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Style w:val="16"/>
          <w:rFonts w:hint="eastAsia" w:ascii="宋体" w:hAnsi="宋体" w:eastAsia="宋体" w:cs="宋体"/>
          <w:b/>
          <w:bCs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三、利益冲突披露</w:t>
      </w:r>
    </w:p>
    <w:p w14:paraId="621A9D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本人及课题组成员与医药企业、器械厂商等不存在可能影响研究客观性的经济利益关系。研究过程中如出现利益冲突，将及时向基金会书面报告。</w:t>
      </w:r>
    </w:p>
    <w:p w14:paraId="4BDB35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Style w:val="16"/>
          <w:rFonts w:hint="eastAsia" w:ascii="宋体" w:hAnsi="宋体" w:eastAsia="宋体" w:cs="宋体"/>
          <w:b/>
          <w:bCs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四、研究合规性</w:t>
      </w:r>
    </w:p>
    <w:p w14:paraId="4FFCA6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本课题基于明确临床需求立项，研究方案科学可行，预算合理，不涉及特定产品商业推广；所在单位具备开展本课题所需的软硬件条件及伦理审查资质</w:t>
      </w:r>
      <w:r>
        <w:rPr>
          <w:rFonts w:hint="eastAsia" w:ascii="宋体" w:hAnsi="宋体" w:cs="宋体"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。</w:t>
      </w:r>
    </w:p>
    <w:p w14:paraId="40ABC5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Style w:val="16"/>
          <w:rFonts w:hint="eastAsia" w:ascii="宋体" w:hAnsi="宋体" w:eastAsia="宋体" w:cs="宋体"/>
          <w:b/>
          <w:bCs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五、经费与成果管理</w:t>
      </w:r>
    </w:p>
    <w:p w14:paraId="174375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严格按照资助协议及基金会财务制度使用经费，专款专用，配合中期检查、财务审计及结题验收。研究成果发表时注明受中国红十字基金会资助，知识产权归属按</w:t>
      </w:r>
      <w:r>
        <w:rPr>
          <w:rFonts w:hint="eastAsia" w:ascii="宋体" w:hAnsi="宋体" w:cs="宋体"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资助</w:t>
      </w:r>
      <w:r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协议执行。</w:t>
      </w:r>
    </w:p>
    <w:p w14:paraId="2C5B89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Style w:val="16"/>
          <w:rFonts w:hint="eastAsia" w:ascii="宋体" w:hAnsi="宋体" w:eastAsia="宋体" w:cs="宋体"/>
          <w:b/>
          <w:bCs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六、违约责任</w:t>
      </w:r>
    </w:p>
    <w:p w14:paraId="40D8E1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mall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/>
        </w:rPr>
        <w:t>如违反上述任何承诺，愿承担相应法律责任，并接受基金会做出的各项处理，包括但不限于停拨或核减经费、追回已拨费用、撤销资助、通报所在单位及学术诚信主管部门等。</w:t>
      </w:r>
    </w:p>
    <w:p w14:paraId="0B25866E">
      <w:pPr>
        <w:pBdr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384" w:after="384" w:line="240" w:lineRule="auto"/>
        <w:ind w:firstLine="1200" w:firstLineChars="5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课题申请人（签字）：________________ 日期：_______________</w:t>
      </w:r>
    </w:p>
    <w:p w14:paraId="5ED4F3E5">
      <w:pPr>
        <w:pBdr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384" w:after="384" w:line="240" w:lineRule="auto"/>
        <w:ind w:firstLine="4320" w:firstLineChars="18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所在医院（盖章）：</w:t>
      </w:r>
    </w:p>
    <w:p w14:paraId="237079E7">
      <w:pPr>
        <w:spacing w:line="360" w:lineRule="auto"/>
        <w:jc w:val="center"/>
        <w:rPr>
          <w:rFonts w:hint="eastAsia" w:ascii="微软雅黑" w:eastAsia="微软雅黑"/>
          <w:b/>
          <w:bCs/>
          <w:sz w:val="28"/>
          <w:szCs w:val="28"/>
        </w:rPr>
      </w:pPr>
      <w:r>
        <w:rPr>
          <w:rFonts w:hint="eastAsia" w:ascii="宋体" w:hAnsi="宋体" w:cs="宋体"/>
          <w:sz w:val="21"/>
          <w:szCs w:val="21"/>
        </w:rPr>
        <w:br w:type="page"/>
      </w:r>
      <w:r>
        <w:rPr>
          <w:rFonts w:hint="eastAsia" w:ascii="微软雅黑" w:eastAsia="微软雅黑"/>
          <w:b/>
          <w:bCs/>
          <w:sz w:val="28"/>
          <w:szCs w:val="28"/>
          <w:lang w:val="en-US" w:eastAsia="zh-CN"/>
        </w:rPr>
        <w:t>课题</w:t>
      </w:r>
      <w:r>
        <w:rPr>
          <w:rFonts w:hint="eastAsia" w:ascii="微软雅黑" w:eastAsia="微软雅黑"/>
          <w:b/>
          <w:bCs/>
          <w:sz w:val="28"/>
          <w:szCs w:val="28"/>
        </w:rPr>
        <w:t>申请基本信息</w:t>
      </w:r>
    </w:p>
    <w:tbl>
      <w:tblPr>
        <w:tblStyle w:val="14"/>
        <w:tblW w:w="9301" w:type="dxa"/>
        <w:tblInd w:w="-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513"/>
        <w:gridCol w:w="1125"/>
        <w:gridCol w:w="840"/>
        <w:gridCol w:w="1077"/>
        <w:gridCol w:w="1159"/>
        <w:gridCol w:w="1422"/>
        <w:gridCol w:w="708"/>
        <w:gridCol w:w="709"/>
      </w:tblGrid>
      <w:tr w14:paraId="6096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0552D0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申请人信息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134D9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姓名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7D8C6">
            <w:pPr>
              <w:jc w:val="center"/>
              <w:rPr>
                <w:rFonts w:ascii="微软雅黑" w:eastAsia="微软雅黑" w:cs="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AB73C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性别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684AC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8E5CE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出生年月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98103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72DBA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民族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AB43B">
            <w:pPr>
              <w:jc w:val="center"/>
              <w:rPr>
                <w:rFonts w:ascii="微软雅黑" w:eastAsia="微软雅黑"/>
                <w:szCs w:val="21"/>
              </w:rPr>
            </w:pPr>
          </w:p>
        </w:tc>
      </w:tr>
      <w:tr w14:paraId="6F42E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36E8"/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DD85A8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学位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514CA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C6C4C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职称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901D3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80F66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电子邮箱</w:t>
            </w:r>
          </w:p>
        </w:tc>
        <w:tc>
          <w:tcPr>
            <w:tcW w:w="2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0EDB3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</w:p>
        </w:tc>
      </w:tr>
      <w:tr w14:paraId="1333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56DB8"/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DC5D15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固定电话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4837D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7FF2F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传真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89537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E9FFE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手机</w:t>
            </w:r>
          </w:p>
        </w:tc>
        <w:tc>
          <w:tcPr>
            <w:tcW w:w="2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70265">
            <w:pPr>
              <w:spacing w:line="500" w:lineRule="exact"/>
              <w:jc w:val="center"/>
              <w:rPr>
                <w:rFonts w:ascii="微软雅黑" w:eastAsia="微软雅黑"/>
                <w:szCs w:val="21"/>
              </w:rPr>
            </w:pPr>
          </w:p>
        </w:tc>
      </w:tr>
      <w:tr w14:paraId="0D2AA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46D27"/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C3D548">
            <w:pPr>
              <w:spacing w:line="500" w:lineRule="exact"/>
              <w:ind w:right="-548" w:rightChars="-249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个人通讯地址</w:t>
            </w:r>
          </w:p>
        </w:tc>
        <w:tc>
          <w:tcPr>
            <w:tcW w:w="70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01A5C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</w:tc>
      </w:tr>
      <w:tr w14:paraId="485A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8AE18"/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D48F06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工作单位</w:t>
            </w:r>
          </w:p>
        </w:tc>
        <w:tc>
          <w:tcPr>
            <w:tcW w:w="70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E457FC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</w:tc>
      </w:tr>
      <w:tr w14:paraId="743E4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9FACE"/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C7453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主要研究领域</w:t>
            </w:r>
          </w:p>
        </w:tc>
        <w:tc>
          <w:tcPr>
            <w:tcW w:w="70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77F00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</w:tc>
      </w:tr>
      <w:tr w14:paraId="435FC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F541F">
            <w:pPr>
              <w:snapToGrid w:val="0"/>
              <w:rPr>
                <w:rFonts w:ascii="微软雅黑" w:eastAsia="微软雅黑"/>
                <w:szCs w:val="21"/>
              </w:rPr>
            </w:pPr>
          </w:p>
          <w:p w14:paraId="5A7FD5D7">
            <w:pPr>
              <w:snapToGrid w:val="0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合作单位信息</w:t>
            </w:r>
          </w:p>
        </w:tc>
        <w:tc>
          <w:tcPr>
            <w:tcW w:w="85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BFD60">
            <w:pPr>
              <w:spacing w:line="240" w:lineRule="auto"/>
              <w:jc w:val="center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单</w:t>
            </w:r>
            <w:r>
              <w:rPr>
                <w:rFonts w:ascii="微软雅黑" w:eastAsia="微软雅黑"/>
                <w:szCs w:val="21"/>
              </w:rPr>
              <w:t xml:space="preserve">            </w:t>
            </w:r>
            <w:r>
              <w:rPr>
                <w:rFonts w:hint="eastAsia" w:ascii="微软雅黑" w:eastAsia="微软雅黑"/>
                <w:szCs w:val="21"/>
              </w:rPr>
              <w:t>位</w:t>
            </w:r>
            <w:r>
              <w:rPr>
                <w:rFonts w:ascii="微软雅黑" w:eastAsia="微软雅黑"/>
                <w:szCs w:val="21"/>
              </w:rPr>
              <w:t xml:space="preserve">        </w:t>
            </w:r>
            <w:r>
              <w:rPr>
                <w:rFonts w:hint="eastAsia" w:ascii="微软雅黑" w:eastAsia="微软雅黑"/>
                <w:szCs w:val="21"/>
              </w:rPr>
              <w:t>名</w:t>
            </w:r>
            <w:r>
              <w:rPr>
                <w:rFonts w:ascii="微软雅黑" w:eastAsia="微软雅黑"/>
                <w:szCs w:val="21"/>
              </w:rPr>
              <w:t xml:space="preserve">      </w:t>
            </w:r>
            <w:r>
              <w:rPr>
                <w:rFonts w:hint="eastAsia" w:ascii="微软雅黑" w:eastAsia="微软雅黑"/>
                <w:szCs w:val="21"/>
                <w:lang w:val="en-US" w:eastAsia="zh-CN"/>
              </w:rPr>
              <w:t xml:space="preserve"> </w:t>
            </w:r>
            <w:r>
              <w:rPr>
                <w:rFonts w:ascii="微软雅黑" w:eastAsia="微软雅黑"/>
                <w:szCs w:val="21"/>
              </w:rPr>
              <w:t xml:space="preserve">  </w:t>
            </w:r>
            <w:r>
              <w:rPr>
                <w:rFonts w:hint="eastAsia" w:ascii="微软雅黑" w:eastAsia="微软雅黑"/>
                <w:szCs w:val="21"/>
              </w:rPr>
              <w:t>称</w:t>
            </w:r>
          </w:p>
        </w:tc>
      </w:tr>
      <w:tr w14:paraId="064AA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B4BA8"/>
        </w:tc>
        <w:tc>
          <w:tcPr>
            <w:tcW w:w="85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F7E3B">
            <w:pPr>
              <w:spacing w:line="240" w:lineRule="auto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</w:tc>
      </w:tr>
      <w:tr w14:paraId="2892C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445C2"/>
        </w:tc>
        <w:tc>
          <w:tcPr>
            <w:tcW w:w="85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A7BA1">
            <w:pPr>
              <w:spacing w:line="240" w:lineRule="auto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</w:tc>
      </w:tr>
      <w:tr w14:paraId="641E6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BB63E"/>
        </w:tc>
        <w:tc>
          <w:tcPr>
            <w:tcW w:w="85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A4525">
            <w:pPr>
              <w:spacing w:line="240" w:lineRule="auto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</w:tc>
      </w:tr>
      <w:tr w14:paraId="3C6D0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E61F0">
            <w:pPr>
              <w:snapToGrid w:val="0"/>
              <w:jc w:val="left"/>
              <w:rPr>
                <w:rFonts w:ascii="微软雅黑" w:eastAsia="微软雅黑"/>
                <w:szCs w:val="21"/>
              </w:rPr>
            </w:pPr>
          </w:p>
          <w:p w14:paraId="6D3D5B84">
            <w:pPr>
              <w:snapToGrid w:val="0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项目基本信息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F4CBD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项目名称</w:t>
            </w:r>
          </w:p>
        </w:tc>
        <w:tc>
          <w:tcPr>
            <w:tcW w:w="70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56C74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</w:tc>
      </w:tr>
      <w:tr w14:paraId="11159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C1C9F"/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B2A8F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研究期限</w:t>
            </w:r>
          </w:p>
        </w:tc>
        <w:tc>
          <w:tcPr>
            <w:tcW w:w="70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84FE2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szCs w:val="21"/>
              </w:rPr>
              <w:t xml:space="preserve"> </w:t>
            </w:r>
          </w:p>
        </w:tc>
      </w:tr>
      <w:tr w14:paraId="2B95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C9A40"/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FA356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申请经费</w:t>
            </w:r>
          </w:p>
        </w:tc>
        <w:tc>
          <w:tcPr>
            <w:tcW w:w="70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74C93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szCs w:val="21"/>
              </w:rPr>
              <w:t xml:space="preserve"> </w:t>
            </w:r>
          </w:p>
        </w:tc>
      </w:tr>
      <w:tr w14:paraId="09A8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AF126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中文关键词</w:t>
            </w:r>
          </w:p>
        </w:tc>
        <w:tc>
          <w:tcPr>
            <w:tcW w:w="70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2B0F2B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</w:tc>
      </w:tr>
      <w:tr w14:paraId="210D7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4B661D5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>中文摘要</w:t>
            </w:r>
          </w:p>
        </w:tc>
        <w:tc>
          <w:tcPr>
            <w:tcW w:w="70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F12733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</w:p>
        </w:tc>
      </w:tr>
      <w:tr w14:paraId="0E050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88083"/>
        </w:tc>
        <w:tc>
          <w:tcPr>
            <w:tcW w:w="70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C70656">
            <w:pPr>
              <w:spacing w:line="500" w:lineRule="exact"/>
              <w:jc w:val="left"/>
              <w:rPr>
                <w:rFonts w:ascii="微软雅黑" w:eastAsia="微软雅黑"/>
                <w:szCs w:val="21"/>
              </w:rPr>
            </w:pPr>
          </w:p>
        </w:tc>
      </w:tr>
    </w:tbl>
    <w:p w14:paraId="271D92AD">
      <w:pPr>
        <w:widowControl/>
        <w:numPr>
          <w:ilvl w:val="0"/>
          <w:numId w:val="0"/>
        </w:numPr>
        <w:snapToGrid w:val="0"/>
        <w:spacing w:line="360" w:lineRule="auto"/>
        <w:rPr>
          <w:rFonts w:hint="eastAsia" w:ascii="微软雅黑" w:eastAsia="微软雅黑"/>
          <w:b/>
          <w:bCs/>
          <w:sz w:val="28"/>
          <w:szCs w:val="28"/>
        </w:rPr>
      </w:pPr>
    </w:p>
    <w:p w14:paraId="2E491FE7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微软雅黑" w:eastAsia="微软雅黑"/>
          <w:b/>
          <w:bCs/>
          <w:sz w:val="28"/>
          <w:szCs w:val="28"/>
        </w:rPr>
      </w:pPr>
      <w:r>
        <w:rPr>
          <w:rFonts w:hint="eastAsia" w:ascii="微软雅黑" w:eastAsia="微软雅黑"/>
          <w:b/>
          <w:bCs/>
          <w:sz w:val="28"/>
          <w:szCs w:val="28"/>
        </w:rPr>
        <w:t>立项依据</w:t>
      </w:r>
    </w:p>
    <w:p w14:paraId="2E4CF159">
      <w:pPr>
        <w:widowControl/>
        <w:autoSpaceDE w:val="0"/>
        <w:autoSpaceDN w:val="0"/>
        <w:snapToGrid/>
        <w:spacing w:line="580" w:lineRule="exact"/>
        <w:rPr>
          <w:rFonts w:hint="eastAsia" w:ascii="Times New Roman" w:hAnsi="Times New Roman" w:eastAsia="仿宋_GB2312" w:cs="Times New Roman"/>
          <w:b/>
          <w:bCs w:val="0"/>
          <w:position w:val="6"/>
          <w:sz w:val="21"/>
          <w:szCs w:val="21"/>
        </w:rPr>
      </w:pPr>
      <w:r>
        <w:rPr>
          <w:rFonts w:hint="eastAsia" w:ascii="Times New Roman" w:hAnsi="Times New Roman" w:eastAsia="仿宋_GB2312" w:cs="Times New Roman"/>
          <w:b/>
          <w:bCs w:val="0"/>
          <w:position w:val="6"/>
          <w:sz w:val="21"/>
          <w:szCs w:val="21"/>
        </w:rPr>
        <w:t>（包括国内外研究现状、研究意义或应用前景等，附主要参考文献目录）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1"/>
      </w:tblGrid>
      <w:tr w14:paraId="1948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9" w:hRule="atLeast"/>
        </w:trPr>
        <w:tc>
          <w:tcPr>
            <w:tcW w:w="5000" w:type="pct"/>
          </w:tcPr>
          <w:p w14:paraId="3147F9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uto"/>
              <w:ind w:firstLine="880" w:firstLineChars="400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  <w:p w14:paraId="61B09DD8">
            <w:pPr>
              <w:spacing w:line="360" w:lineRule="auto"/>
              <w:ind w:firstLine="440" w:firstLineChars="200"/>
              <w:rPr>
                <w:rFonts w:ascii="微软雅黑" w:eastAsia="微软雅黑"/>
                <w:szCs w:val="21"/>
              </w:rPr>
            </w:pPr>
          </w:p>
          <w:p w14:paraId="7729ABCB">
            <w:pPr>
              <w:spacing w:line="360" w:lineRule="auto"/>
              <w:ind w:firstLine="440" w:firstLineChars="200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szCs w:val="21"/>
              </w:rPr>
              <w:t xml:space="preserve"> </w:t>
            </w:r>
          </w:p>
          <w:p w14:paraId="280C70A0">
            <w:pPr>
              <w:pStyle w:val="22"/>
              <w:autoSpaceDE w:val="0"/>
              <w:autoSpaceDN w:val="0"/>
              <w:adjustRightInd w:val="0"/>
              <w:spacing w:line="460" w:lineRule="exact"/>
              <w:ind w:left="0" w:firstLine="0" w:firstLineChars="0"/>
              <w:rPr>
                <w:rFonts w:ascii="微软雅黑" w:eastAsia="微软雅黑"/>
                <w:b/>
                <w:szCs w:val="21"/>
              </w:rPr>
            </w:pPr>
          </w:p>
          <w:p w14:paraId="1E94CE53">
            <w:pPr>
              <w:pStyle w:val="22"/>
              <w:autoSpaceDE w:val="0"/>
              <w:autoSpaceDN w:val="0"/>
              <w:adjustRightInd w:val="0"/>
              <w:spacing w:line="460" w:lineRule="exact"/>
              <w:ind w:left="0"/>
            </w:pPr>
          </w:p>
        </w:tc>
      </w:tr>
    </w:tbl>
    <w:p w14:paraId="7B5E1D25"/>
    <w:p w14:paraId="226561AD">
      <w:pPr>
        <w:widowControl/>
        <w:numPr>
          <w:ilvl w:val="0"/>
          <w:numId w:val="1"/>
        </w:numPr>
        <w:spacing w:after="200" w:line="480" w:lineRule="auto"/>
        <w:jc w:val="left"/>
        <w:rPr>
          <w:rFonts w:hint="eastAsia" w:ascii="微软雅黑" w:eastAsia="微软雅黑"/>
          <w:b/>
          <w:sz w:val="28"/>
          <w:szCs w:val="28"/>
        </w:rPr>
      </w:pPr>
      <w:r>
        <w:rPr>
          <w:rFonts w:hint="eastAsia" w:ascii="微软雅黑" w:eastAsia="微软雅黑"/>
          <w:b/>
          <w:sz w:val="28"/>
          <w:szCs w:val="28"/>
        </w:rPr>
        <w:t>研究目标</w:t>
      </w:r>
      <w:r>
        <w:rPr>
          <w:rFonts w:hint="eastAsia" w:ascii="微软雅黑" w:eastAsia="微软雅黑"/>
          <w:b/>
          <w:sz w:val="28"/>
          <w:szCs w:val="28"/>
          <w:lang w:val="en-US" w:eastAsia="zh-CN"/>
        </w:rPr>
        <w:t>与研究内容</w:t>
      </w:r>
    </w:p>
    <w:p w14:paraId="381CC3FF">
      <w:pPr>
        <w:widowControl/>
        <w:autoSpaceDE w:val="0"/>
        <w:autoSpaceDN w:val="0"/>
        <w:spacing w:after="0" w:line="580" w:lineRule="exact"/>
        <w:jc w:val="left"/>
        <w:rPr>
          <w:rFonts w:hint="eastAsia" w:ascii="微软雅黑" w:eastAsia="微软雅黑"/>
          <w:b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 w:val="0"/>
          <w:position w:val="6"/>
          <w:sz w:val="21"/>
          <w:szCs w:val="21"/>
        </w:rPr>
        <w:t>（包括</w:t>
      </w:r>
      <w:r>
        <w:rPr>
          <w:rFonts w:hint="eastAsia" w:ascii="Times New Roman" w:hAnsi="Times New Roman" w:eastAsia="仿宋_GB2312" w:cs="Times New Roman"/>
          <w:b/>
          <w:bCs w:val="0"/>
          <w:position w:val="6"/>
          <w:sz w:val="21"/>
          <w:szCs w:val="21"/>
          <w:lang w:val="en-US" w:eastAsia="zh-CN"/>
        </w:rPr>
        <w:t>主要研究目的、次要研究目的、主要研究指标、次要研究指标</w:t>
      </w:r>
      <w:r>
        <w:rPr>
          <w:rFonts w:hint="eastAsia" w:ascii="Times New Roman" w:hAnsi="Times New Roman" w:eastAsia="仿宋_GB2312" w:cs="Times New Roman"/>
          <w:b/>
          <w:bCs w:val="0"/>
          <w:position w:val="6"/>
          <w:sz w:val="21"/>
          <w:szCs w:val="21"/>
        </w:rPr>
        <w:t>）</w:t>
      </w:r>
    </w:p>
    <w:tbl>
      <w:tblPr>
        <w:tblStyle w:val="14"/>
        <w:tblW w:w="51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5"/>
      </w:tblGrid>
      <w:tr w14:paraId="78B5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CCB7B">
            <w:pPr>
              <w:autoSpaceDE w:val="0"/>
              <w:autoSpaceDN w:val="0"/>
              <w:adjustRightInd w:val="0"/>
              <w:spacing w:line="460" w:lineRule="exact"/>
              <w:rPr>
                <w:rFonts w:hint="eastAsia" w:ascii="微软雅黑" w:eastAsia="微软雅黑"/>
                <w:b/>
                <w:szCs w:val="21"/>
              </w:rPr>
            </w:pPr>
          </w:p>
          <w:p w14:paraId="76E82BA4">
            <w:pPr>
              <w:autoSpaceDE w:val="0"/>
              <w:autoSpaceDN w:val="0"/>
              <w:adjustRightInd w:val="0"/>
              <w:spacing w:line="460" w:lineRule="exact"/>
              <w:rPr>
                <w:rFonts w:hint="eastAsia" w:ascii="微软雅黑" w:eastAsia="微软雅黑"/>
                <w:b/>
                <w:szCs w:val="21"/>
              </w:rPr>
            </w:pPr>
          </w:p>
          <w:p w14:paraId="73598D6A">
            <w:pPr>
              <w:autoSpaceDE w:val="0"/>
              <w:autoSpaceDN w:val="0"/>
              <w:adjustRightInd w:val="0"/>
              <w:spacing w:line="460" w:lineRule="exact"/>
              <w:rPr>
                <w:rFonts w:hint="eastAsia" w:ascii="微软雅黑" w:eastAsia="微软雅黑"/>
                <w:b/>
                <w:szCs w:val="21"/>
              </w:rPr>
            </w:pPr>
          </w:p>
          <w:p w14:paraId="3BED27D2">
            <w:pPr>
              <w:autoSpaceDE w:val="0"/>
              <w:autoSpaceDN w:val="0"/>
              <w:adjustRightInd w:val="0"/>
              <w:spacing w:line="460" w:lineRule="exact"/>
              <w:rPr>
                <w:rFonts w:hint="eastAsia" w:ascii="微软雅黑" w:eastAsia="微软雅黑"/>
                <w:b/>
                <w:szCs w:val="21"/>
              </w:rPr>
            </w:pPr>
          </w:p>
          <w:p w14:paraId="6AC61203">
            <w:pPr>
              <w:spacing w:line="480" w:lineRule="auto"/>
              <w:rPr>
                <w:rFonts w:ascii="微软雅黑" w:eastAsia="微软雅黑"/>
                <w:bCs/>
                <w:szCs w:val="21"/>
              </w:rPr>
            </w:pPr>
          </w:p>
        </w:tc>
      </w:tr>
    </w:tbl>
    <w:p w14:paraId="74AF22EE">
      <w:pPr>
        <w:rPr>
          <w:rFonts w:hint="eastAsia" w:ascii="微软雅黑" w:eastAsia="微软雅黑"/>
          <w:b/>
          <w:sz w:val="28"/>
          <w:szCs w:val="28"/>
        </w:rPr>
      </w:pPr>
      <w:r>
        <w:rPr>
          <w:rFonts w:hint="eastAsia" w:ascii="微软雅黑" w:eastAsia="微软雅黑"/>
          <w:b/>
          <w:sz w:val="28"/>
          <w:szCs w:val="28"/>
        </w:rPr>
        <w:br w:type="page"/>
      </w:r>
    </w:p>
    <w:p w14:paraId="7A2A5328">
      <w:pPr>
        <w:widowControl/>
        <w:spacing w:after="200" w:line="480" w:lineRule="auto"/>
        <w:jc w:val="left"/>
        <w:rPr>
          <w:rFonts w:ascii="微软雅黑" w:eastAsia="微软雅黑"/>
          <w:b/>
          <w:sz w:val="28"/>
          <w:szCs w:val="28"/>
        </w:rPr>
      </w:pPr>
      <w:r>
        <w:rPr>
          <w:rFonts w:hint="eastAsia" w:ascii="微软雅黑" w:eastAsia="微软雅黑"/>
          <w:b/>
          <w:sz w:val="28"/>
          <w:szCs w:val="28"/>
        </w:rPr>
        <w:t>三、研究方法与方案技术路线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</w:tblGrid>
      <w:tr w14:paraId="225A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2" w:type="dxa"/>
          </w:tcPr>
          <w:p w14:paraId="19963C77">
            <w:pPr>
              <w:spacing w:line="240" w:lineRule="auto"/>
              <w:ind w:firstLine="0"/>
              <w:rPr>
                <w:rFonts w:hint="eastAsia"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3.1</w:t>
            </w:r>
            <w:r>
              <w:rPr>
                <w:rFonts w:hint="eastAsia" w:ascii="微软雅黑" w:eastAsia="微软雅黑"/>
                <w:b/>
                <w:szCs w:val="21"/>
              </w:rPr>
              <w:t>总体设计</w:t>
            </w:r>
          </w:p>
          <w:p w14:paraId="74FB7E8C">
            <w:pPr>
              <w:spacing w:line="240" w:lineRule="auto"/>
              <w:ind w:firstLine="0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3.2研究方法：</w:t>
            </w:r>
          </w:p>
          <w:p w14:paraId="41B67B2F">
            <w:pPr>
              <w:spacing w:line="240" w:lineRule="auto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3.2.1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研究对象：</w:t>
            </w:r>
            <w:r>
              <w:rPr>
                <w:rFonts w:hint="eastAsia" w:ascii="微软雅黑" w:eastAsia="微软雅黑"/>
                <w:szCs w:val="21"/>
              </w:rPr>
              <w:t xml:space="preserve"> </w:t>
            </w:r>
          </w:p>
          <w:p w14:paraId="1EE877E7">
            <w:pPr>
              <w:spacing w:line="240" w:lineRule="auto"/>
              <w:rPr>
                <w:rFonts w:ascii="微软雅黑" w:eastAsia="微软雅黑"/>
                <w:b/>
                <w:bCs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3.2.2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纳入标准：</w:t>
            </w:r>
          </w:p>
          <w:p w14:paraId="79FE79E0">
            <w:pPr>
              <w:spacing w:line="240" w:lineRule="auto"/>
              <w:rPr>
                <w:rFonts w:ascii="微软雅黑" w:eastAsia="微软雅黑"/>
                <w:b/>
                <w:bCs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3.2.3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排除标准：</w:t>
            </w:r>
            <w:r>
              <w:rPr>
                <w:rFonts w:ascii="微软雅黑" w:eastAsia="微软雅黑"/>
                <w:color w:val="FF0000"/>
                <w:szCs w:val="21"/>
              </w:rPr>
              <w:t xml:space="preserve"> </w:t>
            </w:r>
          </w:p>
          <w:p w14:paraId="22AEE366">
            <w:pPr>
              <w:spacing w:line="240" w:lineRule="auto"/>
              <w:rPr>
                <w:rFonts w:ascii="微软雅黑" w:eastAsia="微软雅黑"/>
                <w:b/>
                <w:bCs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3.2.4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脱落</w:t>
            </w:r>
            <w:r>
              <w:rPr>
                <w:rFonts w:ascii="微软雅黑" w:eastAsia="微软雅黑"/>
                <w:b/>
                <w:bCs/>
                <w:szCs w:val="21"/>
              </w:rPr>
              <w:t>/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剔除标准：</w:t>
            </w:r>
          </w:p>
          <w:p w14:paraId="42F78D7A">
            <w:pPr>
              <w:spacing w:line="240" w:lineRule="auto"/>
              <w:rPr>
                <w:rFonts w:ascii="微软雅黑" w:eastAsia="微软雅黑"/>
                <w:b/>
                <w:bCs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3.2.5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终止治疗标准：</w:t>
            </w:r>
            <w:r>
              <w:rPr>
                <w:rFonts w:ascii="微软雅黑" w:eastAsia="微软雅黑"/>
                <w:szCs w:val="21"/>
              </w:rPr>
              <w:t xml:space="preserve"> </w:t>
            </w:r>
          </w:p>
          <w:p w14:paraId="61BADE58">
            <w:pPr>
              <w:spacing w:line="240" w:lineRule="auto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3.2.6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研究药物：</w:t>
            </w:r>
          </w:p>
          <w:p w14:paraId="15AEBC6D">
            <w:pPr>
              <w:spacing w:line="240" w:lineRule="auto"/>
              <w:ind w:firstLine="0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3.2.7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访视时间：</w:t>
            </w:r>
          </w:p>
          <w:p w14:paraId="590219BD">
            <w:pPr>
              <w:spacing w:line="240" w:lineRule="auto"/>
              <w:ind w:firstLine="0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3.2.8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不良事件报告：</w:t>
            </w:r>
          </w:p>
          <w:p w14:paraId="25CB4954">
            <w:pPr>
              <w:spacing w:line="240" w:lineRule="auto"/>
              <w:rPr>
                <w:rFonts w:ascii="微软雅黑" w:eastAsia="微软雅黑"/>
                <w:b/>
                <w:bCs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 xml:space="preserve">AE/SAE 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的定义</w:t>
            </w:r>
            <w:r>
              <w:rPr>
                <w:rFonts w:ascii="微软雅黑" w:eastAsia="微软雅黑"/>
                <w:b/>
                <w:bCs/>
                <w:szCs w:val="21"/>
              </w:rPr>
              <w:t>AE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：</w:t>
            </w:r>
            <w:r>
              <w:rPr>
                <w:rFonts w:hint="eastAsia" w:ascii="微软雅黑" w:eastAsia="微软雅黑"/>
                <w:szCs w:val="21"/>
              </w:rPr>
              <w:t xml:space="preserve"> </w:t>
            </w:r>
            <w:r>
              <w:rPr>
                <w:rFonts w:ascii="微软雅黑" w:eastAsia="微软雅黑"/>
                <w:szCs w:val="21"/>
              </w:rPr>
              <w:t xml:space="preserve"> </w:t>
            </w:r>
            <w:r>
              <w:rPr>
                <w:rFonts w:ascii="微软雅黑" w:eastAsia="微软雅黑"/>
                <w:b/>
                <w:bCs/>
                <w:szCs w:val="21"/>
              </w:rPr>
              <w:t>SAE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：</w:t>
            </w:r>
          </w:p>
          <w:p w14:paraId="44982637">
            <w:pPr>
              <w:spacing w:line="240" w:lineRule="auto"/>
              <w:rPr>
                <w:rFonts w:ascii="微软雅黑" w:eastAsia="微软雅黑"/>
                <w:szCs w:val="21"/>
              </w:rPr>
            </w:pPr>
            <w:r>
              <w:rPr>
                <w:rFonts w:hint="eastAsia" w:ascii="微软雅黑" w:eastAsia="微软雅黑"/>
                <w:b/>
                <w:bCs/>
                <w:szCs w:val="21"/>
              </w:rPr>
              <w:t>研究者数据记录与管理</w:t>
            </w:r>
          </w:p>
          <w:p w14:paraId="57BCCB03">
            <w:pPr>
              <w:spacing w:line="240" w:lineRule="auto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3.2.9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质量保证和监督</w:t>
            </w:r>
          </w:p>
          <w:p w14:paraId="39F8FBA2">
            <w:pPr>
              <w:spacing w:line="240" w:lineRule="auto"/>
              <w:rPr>
                <w:rFonts w:ascii="微软雅黑" w:eastAsia="微软雅黑"/>
                <w:szCs w:val="21"/>
              </w:rPr>
            </w:pPr>
            <w:r>
              <w:rPr>
                <w:rFonts w:ascii="微软雅黑" w:eastAsia="微软雅黑"/>
                <w:b/>
                <w:bCs/>
                <w:szCs w:val="21"/>
              </w:rPr>
              <w:t>3.2.10</w:t>
            </w:r>
            <w:r>
              <w:rPr>
                <w:rFonts w:hint="eastAsia" w:ascii="微软雅黑" w:eastAsia="微软雅黑"/>
                <w:b/>
                <w:bCs/>
                <w:szCs w:val="21"/>
              </w:rPr>
              <w:t>伦理</w:t>
            </w:r>
          </w:p>
          <w:p w14:paraId="0F64F6C6">
            <w:pPr>
              <w:spacing w:line="240" w:lineRule="auto"/>
              <w:rPr>
                <w:rFonts w:ascii="微软雅黑" w:eastAsia="微软雅黑"/>
                <w:color w:val="FF0000"/>
                <w:szCs w:val="21"/>
                <w:highlight w:val="red"/>
              </w:rPr>
            </w:pPr>
            <w:r>
              <w:rPr>
                <w:rFonts w:ascii="微软雅黑" w:eastAsia="微软雅黑"/>
                <w:b/>
                <w:szCs w:val="21"/>
              </w:rPr>
              <w:t>3.3样本量计算</w:t>
            </w:r>
          </w:p>
          <w:p w14:paraId="7CAE9292">
            <w:pPr>
              <w:spacing w:line="240" w:lineRule="auto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3.4</w:t>
            </w:r>
            <w:r>
              <w:rPr>
                <w:rFonts w:hint="eastAsia" w:ascii="微软雅黑" w:eastAsia="微软雅黑"/>
                <w:b/>
                <w:szCs w:val="21"/>
              </w:rPr>
              <w:t>统计分析</w:t>
            </w:r>
          </w:p>
          <w:p w14:paraId="346E6218">
            <w:pPr>
              <w:spacing w:line="240" w:lineRule="auto"/>
              <w:rPr>
                <w:rFonts w:ascii="微软雅黑" w:eastAsia="微软雅黑"/>
                <w:b/>
                <w:szCs w:val="21"/>
              </w:rPr>
            </w:pPr>
            <w:r>
              <w:rPr>
                <w:rFonts w:hint="eastAsia" w:ascii="微软雅黑" w:eastAsia="微软雅黑"/>
                <w:b/>
                <w:szCs w:val="21"/>
              </w:rPr>
              <w:t>3</w:t>
            </w:r>
            <w:r>
              <w:rPr>
                <w:rFonts w:ascii="微软雅黑" w:eastAsia="微软雅黑"/>
                <w:b/>
                <w:szCs w:val="21"/>
              </w:rPr>
              <w:t>.5</w:t>
            </w:r>
            <w:r>
              <w:rPr>
                <w:rFonts w:hint="eastAsia" w:ascii="微软雅黑" w:eastAsia="微软雅黑"/>
                <w:b/>
                <w:szCs w:val="21"/>
              </w:rPr>
              <w:t>技术路线图</w:t>
            </w:r>
          </w:p>
        </w:tc>
      </w:tr>
    </w:tbl>
    <w:p w14:paraId="018387CD">
      <w:pPr>
        <w:rPr>
          <w:rFonts w:hint="eastAsia" w:ascii="微软雅黑" w:eastAsia="微软雅黑"/>
          <w:b/>
          <w:sz w:val="28"/>
          <w:szCs w:val="28"/>
          <w:lang w:val="en-US" w:eastAsia="zh-CN"/>
        </w:rPr>
      </w:pPr>
      <w:r>
        <w:rPr>
          <w:rFonts w:hint="eastAsia" w:ascii="微软雅黑" w:eastAsia="微软雅黑"/>
          <w:b/>
          <w:sz w:val="28"/>
          <w:szCs w:val="28"/>
          <w:lang w:val="en-US" w:eastAsia="zh-CN"/>
        </w:rPr>
        <w:br w:type="page"/>
      </w:r>
    </w:p>
    <w:p w14:paraId="34EF32BB">
      <w:pPr>
        <w:rPr>
          <w:rFonts w:hint="eastAsia" w:ascii="微软雅黑" w:eastAsia="微软雅黑"/>
          <w:b/>
          <w:sz w:val="28"/>
          <w:szCs w:val="28"/>
        </w:rPr>
      </w:pPr>
      <w:r>
        <w:rPr>
          <w:rFonts w:hint="eastAsia" w:ascii="微软雅黑" w:eastAsia="微软雅黑"/>
          <w:b/>
          <w:sz w:val="28"/>
          <w:szCs w:val="28"/>
          <w:lang w:val="en-US" w:eastAsia="zh-CN"/>
        </w:rPr>
        <w:t>四、</w:t>
      </w:r>
      <w:r>
        <w:rPr>
          <w:rFonts w:hint="eastAsia" w:ascii="微软雅黑" w:eastAsia="微软雅黑"/>
          <w:b/>
          <w:sz w:val="28"/>
          <w:szCs w:val="28"/>
        </w:rPr>
        <w:t>研究可行性</w:t>
      </w:r>
    </w:p>
    <w:p w14:paraId="03D47097">
      <w:pPr>
        <w:widowControl/>
        <w:autoSpaceDE w:val="0"/>
        <w:autoSpaceDN w:val="0"/>
        <w:spacing w:line="580" w:lineRule="exact"/>
        <w:jc w:val="left"/>
        <w:rPr>
          <w:rFonts w:hint="eastAsia" w:ascii="Times New Roman" w:hAnsi="Times New Roman" w:eastAsia="仿宋_GB2312" w:cs="Times New Roman"/>
          <w:b/>
          <w:position w:val="6"/>
          <w:szCs w:val="21"/>
        </w:rPr>
      </w:pPr>
      <w:r>
        <w:rPr>
          <w:rFonts w:hint="eastAsia" w:ascii="Times New Roman" w:hAnsi="Times New Roman" w:eastAsia="仿宋_GB2312" w:cs="Times New Roman"/>
          <w:b/>
          <w:position w:val="6"/>
          <w:szCs w:val="21"/>
        </w:rPr>
        <w:t>（从理论可行性、技术条件可行性、操作可行性方面阐述）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1"/>
      </w:tblGrid>
      <w:tr w14:paraId="66385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8" w:type="dxa"/>
            <w:vAlign w:val="center"/>
          </w:tcPr>
          <w:p w14:paraId="51883660">
            <w:pPr>
              <w:spacing w:line="560" w:lineRule="exact"/>
              <w:rPr>
                <w:rFonts w:hint="eastAsia" w:ascii="仿宋_GB2312" w:eastAsia="仿宋_GB2312"/>
                <w:szCs w:val="21"/>
              </w:rPr>
            </w:pPr>
          </w:p>
          <w:p w14:paraId="4455EACD">
            <w:pPr>
              <w:spacing w:line="560" w:lineRule="exact"/>
              <w:rPr>
                <w:rFonts w:hint="eastAsia" w:ascii="仿宋_GB2312" w:eastAsia="仿宋_GB2312"/>
                <w:szCs w:val="21"/>
              </w:rPr>
            </w:pPr>
          </w:p>
          <w:p w14:paraId="1D29701E">
            <w:pPr>
              <w:spacing w:line="560" w:lineRule="exact"/>
              <w:rPr>
                <w:rFonts w:hint="eastAsia" w:ascii="仿宋_GB2312" w:eastAsia="仿宋_GB2312"/>
                <w:szCs w:val="21"/>
              </w:rPr>
            </w:pPr>
          </w:p>
          <w:p w14:paraId="3C18104F">
            <w:pPr>
              <w:spacing w:line="560" w:lineRule="exact"/>
              <w:rPr>
                <w:rFonts w:hint="eastAsia" w:ascii="仿宋_GB2312" w:eastAsia="仿宋_GB2312"/>
                <w:szCs w:val="21"/>
              </w:rPr>
            </w:pPr>
          </w:p>
          <w:p w14:paraId="559EFABF">
            <w:pPr>
              <w:spacing w:line="560" w:lineRule="exact"/>
              <w:rPr>
                <w:rFonts w:hint="eastAsia" w:ascii="仿宋_GB2312" w:eastAsia="仿宋_GB2312"/>
                <w:szCs w:val="21"/>
              </w:rPr>
            </w:pPr>
          </w:p>
        </w:tc>
      </w:tr>
    </w:tbl>
    <w:p w14:paraId="78424D8F">
      <w:pPr>
        <w:widowControl/>
        <w:spacing w:after="120" w:afterLines="50" w:line="360" w:lineRule="auto"/>
        <w:rPr>
          <w:rFonts w:ascii="微软雅黑" w:eastAsia="微软雅黑"/>
          <w:b/>
          <w:bCs/>
          <w:sz w:val="28"/>
        </w:rPr>
      </w:pPr>
      <w:r>
        <w:rPr>
          <w:rFonts w:hint="eastAsia" w:ascii="微软雅黑" w:eastAsia="微软雅黑"/>
          <w:b/>
          <w:bCs/>
          <w:sz w:val="28"/>
        </w:rPr>
        <w:t>五、研究计划及预期研究结果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1"/>
      </w:tblGrid>
      <w:tr w14:paraId="7F85D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0" w:hRule="atLeast"/>
          <w:jc w:val="center"/>
        </w:trPr>
        <w:tc>
          <w:tcPr>
            <w:tcW w:w="9628" w:type="dxa"/>
            <w:vAlign w:val="center"/>
          </w:tcPr>
          <w:p w14:paraId="7FC6437C">
            <w:pPr>
              <w:spacing w:line="560" w:lineRule="exact"/>
              <w:rPr>
                <w:rFonts w:hint="eastAsia" w:ascii="仿宋_GB2312" w:eastAsia="仿宋_GB2312"/>
                <w:szCs w:val="21"/>
              </w:rPr>
            </w:pPr>
          </w:p>
        </w:tc>
      </w:tr>
    </w:tbl>
    <w:p w14:paraId="4B36B682">
      <w:pPr>
        <w:rPr>
          <w:rFonts w:hint="eastAsia" w:ascii="微软雅黑" w:eastAsia="微软雅黑"/>
          <w:b/>
          <w:bCs/>
          <w:sz w:val="28"/>
        </w:rPr>
      </w:pPr>
      <w:r>
        <w:rPr>
          <w:rFonts w:hint="eastAsia" w:ascii="微软雅黑" w:eastAsia="微软雅黑"/>
          <w:b/>
          <w:bCs/>
          <w:sz w:val="28"/>
        </w:rPr>
        <w:br w:type="page"/>
      </w:r>
    </w:p>
    <w:p w14:paraId="27848C29">
      <w:pPr>
        <w:pStyle w:val="23"/>
        <w:spacing w:after="120" w:afterLines="50" w:line="360" w:lineRule="auto"/>
        <w:ind w:left="0"/>
        <w:rPr>
          <w:bCs/>
          <w:szCs w:val="21"/>
        </w:rPr>
      </w:pPr>
      <w:r>
        <w:rPr>
          <w:rFonts w:hint="eastAsia" w:ascii="微软雅黑" w:eastAsia="微软雅黑"/>
          <w:b/>
          <w:bCs/>
          <w:sz w:val="28"/>
        </w:rPr>
        <w:t>六、申请人简介</w:t>
      </w:r>
    </w:p>
    <w:tbl>
      <w:tblPr>
        <w:tblStyle w:val="14"/>
        <w:tblW w:w="9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9"/>
      </w:tblGrid>
      <w:tr w14:paraId="014F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6" w:hRule="atLeast"/>
        </w:trPr>
        <w:tc>
          <w:tcPr>
            <w:tcW w:w="9299" w:type="dxa"/>
          </w:tcPr>
          <w:p w14:paraId="27AF2FAB">
            <w:pPr>
              <w:pStyle w:val="22"/>
              <w:ind w:left="0" w:firstLine="440" w:firstLineChars="200"/>
            </w:pPr>
          </w:p>
          <w:p w14:paraId="26E35506">
            <w:pPr>
              <w:pStyle w:val="22"/>
            </w:pPr>
          </w:p>
          <w:p w14:paraId="6BBC294E">
            <w:pPr>
              <w:pStyle w:val="22"/>
            </w:pPr>
          </w:p>
          <w:p w14:paraId="4B41D5D0">
            <w:pPr>
              <w:pStyle w:val="22"/>
            </w:pPr>
          </w:p>
          <w:p w14:paraId="1E1145F3"/>
        </w:tc>
      </w:tr>
    </w:tbl>
    <w:p w14:paraId="2536CE11">
      <w:pPr>
        <w:snapToGrid w:val="0"/>
        <w:spacing w:before="120" w:after="120" w:afterLines="50" w:line="360" w:lineRule="auto"/>
        <w:rPr>
          <w:rFonts w:ascii="微软雅黑" w:eastAsia="微软雅黑"/>
          <w:b/>
          <w:bCs/>
          <w:sz w:val="28"/>
          <w:szCs w:val="28"/>
        </w:rPr>
      </w:pPr>
      <w:r>
        <w:rPr>
          <w:rFonts w:hint="eastAsia" w:ascii="微软雅黑" w:eastAsia="微软雅黑"/>
          <w:b/>
          <w:bCs/>
          <w:sz w:val="28"/>
          <w:szCs w:val="28"/>
        </w:rPr>
        <w:t>七、课题组成员</w:t>
      </w:r>
    </w:p>
    <w:tbl>
      <w:tblPr>
        <w:tblStyle w:val="14"/>
        <w:tblW w:w="9530" w:type="dxa"/>
        <w:tblInd w:w="-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765"/>
        <w:gridCol w:w="1182"/>
        <w:gridCol w:w="818"/>
        <w:gridCol w:w="782"/>
        <w:gridCol w:w="1061"/>
        <w:gridCol w:w="1879"/>
        <w:gridCol w:w="1321"/>
        <w:gridCol w:w="1200"/>
      </w:tblGrid>
      <w:tr w14:paraId="4202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22" w:type="dxa"/>
            <w:vAlign w:val="center"/>
          </w:tcPr>
          <w:p w14:paraId="4623E2BB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编号</w:t>
            </w:r>
          </w:p>
        </w:tc>
        <w:tc>
          <w:tcPr>
            <w:tcW w:w="765" w:type="dxa"/>
            <w:vAlign w:val="center"/>
          </w:tcPr>
          <w:p w14:paraId="2DD900D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姓名</w:t>
            </w:r>
          </w:p>
        </w:tc>
        <w:tc>
          <w:tcPr>
            <w:tcW w:w="1182" w:type="dxa"/>
            <w:vAlign w:val="center"/>
          </w:tcPr>
          <w:p w14:paraId="1B924B4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出生年月</w:t>
            </w:r>
          </w:p>
        </w:tc>
        <w:tc>
          <w:tcPr>
            <w:tcW w:w="818" w:type="dxa"/>
            <w:vAlign w:val="center"/>
          </w:tcPr>
          <w:p w14:paraId="37773CE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性别</w:t>
            </w:r>
          </w:p>
        </w:tc>
        <w:tc>
          <w:tcPr>
            <w:tcW w:w="782" w:type="dxa"/>
            <w:vAlign w:val="center"/>
          </w:tcPr>
          <w:p w14:paraId="3CD4E6C3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职称</w:t>
            </w:r>
          </w:p>
        </w:tc>
        <w:tc>
          <w:tcPr>
            <w:tcW w:w="1061" w:type="dxa"/>
            <w:vAlign w:val="center"/>
          </w:tcPr>
          <w:p w14:paraId="2226DE2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学位</w:t>
            </w:r>
          </w:p>
        </w:tc>
        <w:tc>
          <w:tcPr>
            <w:tcW w:w="1879" w:type="dxa"/>
            <w:vAlign w:val="center"/>
          </w:tcPr>
          <w:p w14:paraId="01C2BD7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单位名称</w:t>
            </w:r>
          </w:p>
        </w:tc>
        <w:tc>
          <w:tcPr>
            <w:tcW w:w="1321" w:type="dxa"/>
            <w:vAlign w:val="center"/>
          </w:tcPr>
          <w:p w14:paraId="28CE025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项目分工</w:t>
            </w:r>
          </w:p>
        </w:tc>
        <w:tc>
          <w:tcPr>
            <w:tcW w:w="1200" w:type="dxa"/>
            <w:vAlign w:val="center"/>
          </w:tcPr>
          <w:p w14:paraId="5EF76785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微软雅黑" w:eastAsia="微软雅黑"/>
                <w:b/>
                <w:szCs w:val="21"/>
              </w:rPr>
            </w:pPr>
            <w:r>
              <w:rPr>
                <w:rFonts w:ascii="微软雅黑" w:eastAsia="微软雅黑"/>
                <w:b/>
                <w:szCs w:val="21"/>
              </w:rPr>
              <w:t>研究工作时间</w:t>
            </w:r>
          </w:p>
        </w:tc>
      </w:tr>
      <w:tr w14:paraId="7127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22" w:type="dxa"/>
            <w:vAlign w:val="center"/>
          </w:tcPr>
          <w:p w14:paraId="570A09D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b/>
                <w:position w:val="6"/>
                <w:sz w:val="24"/>
              </w:rPr>
            </w:pPr>
            <w:r>
              <w:rPr>
                <w:rFonts w:eastAsia="仿宋_GB2312"/>
                <w:b/>
                <w:position w:val="6"/>
                <w:sz w:val="24"/>
              </w:rPr>
              <w:t>1</w:t>
            </w:r>
          </w:p>
        </w:tc>
        <w:tc>
          <w:tcPr>
            <w:tcW w:w="765" w:type="dxa"/>
            <w:vAlign w:val="center"/>
          </w:tcPr>
          <w:p w14:paraId="7337BFF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182" w:type="dxa"/>
            <w:vAlign w:val="center"/>
          </w:tcPr>
          <w:p w14:paraId="6EB95C8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818" w:type="dxa"/>
            <w:vAlign w:val="center"/>
          </w:tcPr>
          <w:p w14:paraId="265DA81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782" w:type="dxa"/>
            <w:vAlign w:val="center"/>
          </w:tcPr>
          <w:p w14:paraId="10E2A8A5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6E02D55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879" w:type="dxa"/>
            <w:vAlign w:val="center"/>
          </w:tcPr>
          <w:p w14:paraId="5BF6CDE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196E68F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F8A52D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</w:tr>
      <w:tr w14:paraId="2C14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22" w:type="dxa"/>
            <w:vAlign w:val="center"/>
          </w:tcPr>
          <w:p w14:paraId="2C3D6EB5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b/>
                <w:position w:val="6"/>
                <w:sz w:val="24"/>
              </w:rPr>
            </w:pPr>
            <w:r>
              <w:rPr>
                <w:rFonts w:eastAsia="仿宋_GB2312"/>
                <w:b/>
                <w:position w:val="6"/>
                <w:sz w:val="24"/>
              </w:rPr>
              <w:t>2</w:t>
            </w:r>
          </w:p>
        </w:tc>
        <w:tc>
          <w:tcPr>
            <w:tcW w:w="765" w:type="dxa"/>
            <w:vAlign w:val="center"/>
          </w:tcPr>
          <w:p w14:paraId="1D25CAE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182" w:type="dxa"/>
            <w:vAlign w:val="center"/>
          </w:tcPr>
          <w:p w14:paraId="1D7467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818" w:type="dxa"/>
            <w:vAlign w:val="center"/>
          </w:tcPr>
          <w:p w14:paraId="0A366EA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782" w:type="dxa"/>
            <w:vAlign w:val="center"/>
          </w:tcPr>
          <w:p w14:paraId="3044F6D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01E498C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879" w:type="dxa"/>
            <w:vAlign w:val="center"/>
          </w:tcPr>
          <w:p w14:paraId="414F94F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5CCB01F5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7D0A8C7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</w:tr>
      <w:tr w14:paraId="34BA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22" w:type="dxa"/>
            <w:vAlign w:val="center"/>
          </w:tcPr>
          <w:p w14:paraId="7B14EE75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b/>
                <w:position w:val="6"/>
                <w:sz w:val="24"/>
              </w:rPr>
            </w:pPr>
            <w:r>
              <w:rPr>
                <w:rFonts w:eastAsia="仿宋_GB2312"/>
                <w:b/>
                <w:position w:val="6"/>
                <w:sz w:val="24"/>
              </w:rPr>
              <w:t>3</w:t>
            </w:r>
          </w:p>
        </w:tc>
        <w:tc>
          <w:tcPr>
            <w:tcW w:w="765" w:type="dxa"/>
            <w:vAlign w:val="center"/>
          </w:tcPr>
          <w:p w14:paraId="313F6E6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182" w:type="dxa"/>
            <w:vAlign w:val="center"/>
          </w:tcPr>
          <w:p w14:paraId="73D9F75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818" w:type="dxa"/>
            <w:vAlign w:val="center"/>
          </w:tcPr>
          <w:p w14:paraId="3F7B25D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782" w:type="dxa"/>
            <w:vAlign w:val="center"/>
          </w:tcPr>
          <w:p w14:paraId="5F3D7C1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0C4C2553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879" w:type="dxa"/>
            <w:vAlign w:val="center"/>
          </w:tcPr>
          <w:p w14:paraId="077EC6E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19477DC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775C8635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</w:tr>
      <w:tr w14:paraId="34376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22" w:type="dxa"/>
            <w:vAlign w:val="center"/>
          </w:tcPr>
          <w:p w14:paraId="52B83795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b/>
                <w:position w:val="6"/>
                <w:sz w:val="24"/>
              </w:rPr>
            </w:pPr>
            <w:r>
              <w:rPr>
                <w:rFonts w:eastAsia="仿宋_GB2312"/>
                <w:b/>
                <w:position w:val="6"/>
                <w:sz w:val="24"/>
              </w:rPr>
              <w:t>4</w:t>
            </w:r>
          </w:p>
        </w:tc>
        <w:tc>
          <w:tcPr>
            <w:tcW w:w="765" w:type="dxa"/>
            <w:vAlign w:val="center"/>
          </w:tcPr>
          <w:p w14:paraId="7F5957A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182" w:type="dxa"/>
            <w:vAlign w:val="center"/>
          </w:tcPr>
          <w:p w14:paraId="11BFEEA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818" w:type="dxa"/>
            <w:vAlign w:val="center"/>
          </w:tcPr>
          <w:p w14:paraId="3A126BE3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782" w:type="dxa"/>
            <w:vAlign w:val="center"/>
          </w:tcPr>
          <w:p w14:paraId="209CE9D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22847D4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879" w:type="dxa"/>
            <w:vAlign w:val="center"/>
          </w:tcPr>
          <w:p w14:paraId="201499E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1D652B7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bCs/>
                <w:position w:val="6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CC7553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b/>
                <w:position w:val="6"/>
                <w:szCs w:val="21"/>
              </w:rPr>
            </w:pPr>
          </w:p>
        </w:tc>
      </w:tr>
    </w:tbl>
    <w:p w14:paraId="35B0F5FB">
      <w:pPr>
        <w:snapToGrid w:val="0"/>
        <w:spacing w:before="120" w:after="120" w:afterLines="50" w:line="360" w:lineRule="auto"/>
        <w:rPr>
          <w:rFonts w:ascii="微软雅黑" w:eastAsia="微软雅黑"/>
          <w:b/>
          <w:bCs/>
          <w:sz w:val="28"/>
          <w:szCs w:val="28"/>
        </w:rPr>
      </w:pPr>
    </w:p>
    <w:p w14:paraId="678D17B4">
      <w:pPr>
        <w:numPr>
          <w:ilvl w:val="0"/>
          <w:numId w:val="2"/>
        </w:numPr>
        <w:snapToGrid w:val="0"/>
        <w:spacing w:before="120" w:after="120" w:afterLines="50" w:line="240" w:lineRule="auto"/>
        <w:rPr>
          <w:rFonts w:hint="eastAsia" w:ascii="微软雅黑" w:eastAsia="微软雅黑"/>
          <w:b/>
          <w:bCs/>
          <w:sz w:val="28"/>
          <w:szCs w:val="28"/>
        </w:rPr>
      </w:pPr>
      <w:r>
        <w:rPr>
          <w:rFonts w:hint="eastAsia" w:ascii="微软雅黑" w:eastAsia="微软雅黑"/>
          <w:b/>
          <w:bCs/>
          <w:sz w:val="28"/>
          <w:szCs w:val="28"/>
        </w:rPr>
        <w:t>经费</w:t>
      </w:r>
      <w:r>
        <w:rPr>
          <w:rFonts w:hint="eastAsia" w:ascii="微软雅黑" w:eastAsia="微软雅黑"/>
          <w:b/>
          <w:bCs/>
          <w:sz w:val="28"/>
          <w:szCs w:val="28"/>
          <w:lang w:val="en-US" w:eastAsia="zh-CN"/>
        </w:rPr>
        <w:t>预算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1701"/>
        <w:gridCol w:w="2716"/>
      </w:tblGrid>
      <w:tr w14:paraId="4B05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5211" w:type="dxa"/>
            <w:vAlign w:val="center"/>
          </w:tcPr>
          <w:p w14:paraId="1B12211F">
            <w:pPr>
              <w:spacing w:line="24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支出科目</w:t>
            </w:r>
          </w:p>
        </w:tc>
        <w:tc>
          <w:tcPr>
            <w:tcW w:w="1701" w:type="dxa"/>
            <w:vAlign w:val="center"/>
          </w:tcPr>
          <w:p w14:paraId="6F4FD3AF">
            <w:pPr>
              <w:spacing w:line="24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金额（万元）</w:t>
            </w:r>
          </w:p>
        </w:tc>
        <w:tc>
          <w:tcPr>
            <w:tcW w:w="2716" w:type="dxa"/>
            <w:vAlign w:val="center"/>
          </w:tcPr>
          <w:p w14:paraId="74BB9C26">
            <w:pPr>
              <w:spacing w:line="24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计算依据和说明</w:t>
            </w:r>
          </w:p>
        </w:tc>
      </w:tr>
      <w:tr w14:paraId="164E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2F5B66AD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1、科研业务费</w:t>
            </w:r>
          </w:p>
        </w:tc>
        <w:tc>
          <w:tcPr>
            <w:tcW w:w="1701" w:type="dxa"/>
            <w:vAlign w:val="center"/>
          </w:tcPr>
          <w:p w14:paraId="2CBF1945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2E13AF9A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32136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4923C6F4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(1) 临床观察/测试/计算/分析费</w:t>
            </w:r>
          </w:p>
        </w:tc>
        <w:tc>
          <w:tcPr>
            <w:tcW w:w="1701" w:type="dxa"/>
            <w:vAlign w:val="center"/>
          </w:tcPr>
          <w:p w14:paraId="3985E768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482F43F1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5A660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002559AC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(2) 伦理审查费</w:t>
            </w:r>
          </w:p>
        </w:tc>
        <w:tc>
          <w:tcPr>
            <w:tcW w:w="1701" w:type="dxa"/>
            <w:vAlign w:val="center"/>
          </w:tcPr>
          <w:p w14:paraId="2D083233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6F17E2E1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76BF9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030FD723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(3) 会议差旅费</w:t>
            </w:r>
          </w:p>
        </w:tc>
        <w:tc>
          <w:tcPr>
            <w:tcW w:w="1701" w:type="dxa"/>
            <w:vAlign w:val="center"/>
          </w:tcPr>
          <w:p w14:paraId="775DBB65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26712969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471F8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7424EFD6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(4) 出版物/文献/信息传播费</w:t>
            </w:r>
          </w:p>
        </w:tc>
        <w:tc>
          <w:tcPr>
            <w:tcW w:w="1701" w:type="dxa"/>
            <w:vAlign w:val="center"/>
          </w:tcPr>
          <w:p w14:paraId="77F50E3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4670D905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47D6E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3089777C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(5) 资料印刷费</w:t>
            </w:r>
          </w:p>
        </w:tc>
        <w:tc>
          <w:tcPr>
            <w:tcW w:w="1701" w:type="dxa"/>
            <w:vAlign w:val="center"/>
          </w:tcPr>
          <w:p w14:paraId="2C62229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5A7A3DC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35748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2B6FD41F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(6) 其它费用（请补充）</w:t>
            </w:r>
          </w:p>
        </w:tc>
        <w:tc>
          <w:tcPr>
            <w:tcW w:w="1701" w:type="dxa"/>
            <w:vAlign w:val="center"/>
          </w:tcPr>
          <w:p w14:paraId="040BB095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45467C14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68168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5DD2A79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2、实验材料费</w:t>
            </w:r>
          </w:p>
        </w:tc>
        <w:tc>
          <w:tcPr>
            <w:tcW w:w="1701" w:type="dxa"/>
            <w:vAlign w:val="center"/>
          </w:tcPr>
          <w:p w14:paraId="6BA5C9D6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6E3093D3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0B44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786EB3F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(1) 材料/试剂/药品购置费</w:t>
            </w:r>
          </w:p>
        </w:tc>
        <w:tc>
          <w:tcPr>
            <w:tcW w:w="1701" w:type="dxa"/>
            <w:vAlign w:val="center"/>
          </w:tcPr>
          <w:p w14:paraId="4708C6C0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749F82FF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1BE0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1DA986CC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(2) 其它费用（请补充）</w:t>
            </w:r>
          </w:p>
        </w:tc>
        <w:tc>
          <w:tcPr>
            <w:tcW w:w="1701" w:type="dxa"/>
            <w:vAlign w:val="center"/>
          </w:tcPr>
          <w:p w14:paraId="6BB0377C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59B4793E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73B7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76AAC8D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3、仪器设备费</w:t>
            </w:r>
          </w:p>
        </w:tc>
        <w:tc>
          <w:tcPr>
            <w:tcW w:w="1701" w:type="dxa"/>
            <w:vAlign w:val="center"/>
          </w:tcPr>
          <w:p w14:paraId="27CBE015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20732C8A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670ED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1A689438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(1) 购置</w:t>
            </w:r>
            <w:r>
              <w:rPr>
                <w:rFonts w:hint="eastAsia" w:ascii="仿宋_GB2312" w:eastAsia="仿宋_GB2312"/>
                <w:szCs w:val="21"/>
              </w:rPr>
              <w:t>（5万元以下设备）费用</w:t>
            </w:r>
          </w:p>
        </w:tc>
        <w:tc>
          <w:tcPr>
            <w:tcW w:w="1701" w:type="dxa"/>
            <w:vAlign w:val="center"/>
          </w:tcPr>
          <w:p w14:paraId="4998DB8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31B16DBF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1134E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47D9EA1C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(2) 租赁费用</w:t>
            </w:r>
          </w:p>
        </w:tc>
        <w:tc>
          <w:tcPr>
            <w:tcW w:w="1701" w:type="dxa"/>
            <w:vAlign w:val="center"/>
          </w:tcPr>
          <w:p w14:paraId="72C6A9DE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25590A99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09EA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0914CC6A">
            <w:pPr>
              <w:spacing w:line="24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4、合作、外协费</w:t>
            </w:r>
          </w:p>
        </w:tc>
        <w:tc>
          <w:tcPr>
            <w:tcW w:w="1701" w:type="dxa"/>
            <w:vAlign w:val="center"/>
          </w:tcPr>
          <w:p w14:paraId="2AFE1B24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413FE4FA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493F7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60328EF7">
            <w:pPr>
              <w:spacing w:line="24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5、培训费</w:t>
            </w:r>
            <w:r>
              <w:rPr>
                <w:rFonts w:hint="eastAsia" w:ascii="仿宋_GB2312" w:eastAsia="仿宋_GB2312"/>
                <w:b/>
                <w:szCs w:val="21"/>
              </w:rPr>
              <w:t>（进修、学习）</w:t>
            </w:r>
          </w:p>
        </w:tc>
        <w:tc>
          <w:tcPr>
            <w:tcW w:w="1701" w:type="dxa"/>
            <w:vAlign w:val="center"/>
          </w:tcPr>
          <w:p w14:paraId="5F4EAFBB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3821A92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16EB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7D2C1F0A">
            <w:pPr>
              <w:spacing w:line="24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6、人员费用</w:t>
            </w:r>
          </w:p>
        </w:tc>
        <w:tc>
          <w:tcPr>
            <w:tcW w:w="1701" w:type="dxa"/>
            <w:vAlign w:val="center"/>
          </w:tcPr>
          <w:p w14:paraId="4F4DD914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6C490977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05BA6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1" w:type="dxa"/>
            <w:vAlign w:val="center"/>
          </w:tcPr>
          <w:p w14:paraId="4D9794F0">
            <w:pPr>
              <w:spacing w:line="24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(1) 课题组成员劳务费用</w:t>
            </w:r>
          </w:p>
        </w:tc>
        <w:tc>
          <w:tcPr>
            <w:tcW w:w="1701" w:type="dxa"/>
            <w:vAlign w:val="center"/>
          </w:tcPr>
          <w:p w14:paraId="498C6677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78580BD3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1096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5211" w:type="dxa"/>
            <w:vAlign w:val="center"/>
          </w:tcPr>
          <w:p w14:paraId="2D6F6BDA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(2) 专家咨询、论证费</w:t>
            </w:r>
          </w:p>
        </w:tc>
        <w:tc>
          <w:tcPr>
            <w:tcW w:w="1701" w:type="dxa"/>
            <w:vAlign w:val="center"/>
          </w:tcPr>
          <w:p w14:paraId="5E7672A0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0943C739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52C52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211" w:type="dxa"/>
            <w:vAlign w:val="center"/>
          </w:tcPr>
          <w:p w14:paraId="5E1B14BF">
            <w:pPr>
              <w:spacing w:line="24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合     计</w:t>
            </w:r>
          </w:p>
        </w:tc>
        <w:tc>
          <w:tcPr>
            <w:tcW w:w="1701" w:type="dxa"/>
            <w:vAlign w:val="center"/>
          </w:tcPr>
          <w:p w14:paraId="0496ACBF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6" w:type="dxa"/>
            <w:vAlign w:val="center"/>
          </w:tcPr>
          <w:p w14:paraId="543222B4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65DF77AB">
      <w:pPr>
        <w:pStyle w:val="21"/>
        <w:spacing w:after="0" w:line="360" w:lineRule="auto"/>
        <w:ind w:left="0"/>
        <w:jc w:val="center"/>
        <w:rPr>
          <w:rFonts w:hint="eastAsia" w:ascii="方正小标宋简体" w:hAnsi="仿宋" w:eastAsia="方正小标宋简体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/>
          <w:sz w:val="28"/>
          <w:szCs w:val="28"/>
          <w:lang w:eastAsia="zh-CN"/>
        </w:rPr>
        <w:t>临床科研项目</w:t>
      </w:r>
      <w:r>
        <w:rPr>
          <w:rFonts w:hint="eastAsia" w:ascii="方正小标宋简体" w:hAnsi="宋体" w:eastAsia="方正小标宋简体"/>
          <w:sz w:val="28"/>
          <w:szCs w:val="28"/>
        </w:rPr>
        <w:t>评审标准</w:t>
      </w:r>
    </w:p>
    <w:p w14:paraId="1D1F74BB">
      <w:pPr>
        <w:pStyle w:val="21"/>
        <w:numPr>
          <w:ilvl w:val="0"/>
          <w:numId w:val="3"/>
        </w:numPr>
        <w:spacing w:after="0" w:line="360" w:lineRule="auto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  <w:lang w:eastAsia="zh-CN"/>
        </w:rPr>
        <w:t>评审标准</w:t>
      </w:r>
    </w:p>
    <w:tbl>
      <w:tblPr>
        <w:tblStyle w:val="14"/>
        <w:tblW w:w="9082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847"/>
        <w:gridCol w:w="5100"/>
      </w:tblGrid>
      <w:tr w14:paraId="2FB8D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A9784A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标题</w:t>
            </w:r>
          </w:p>
        </w:tc>
        <w:tc>
          <w:tcPr>
            <w:tcW w:w="2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35348C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分值</w:t>
            </w:r>
          </w:p>
        </w:tc>
        <w:tc>
          <w:tcPr>
            <w:tcW w:w="5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CB3912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评分内容</w:t>
            </w:r>
          </w:p>
        </w:tc>
      </w:tr>
      <w:tr w14:paraId="1178C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2275A">
            <w:pPr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立项依据（30分）</w:t>
            </w:r>
          </w:p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92BAA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课题研究的意义（8分）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07427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优先研究领域的重要问题，具有重要的理论价值或应用前景</w:t>
            </w:r>
          </w:p>
        </w:tc>
      </w:tr>
      <w:tr w14:paraId="49E2C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D6C26"/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BF86D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科学性（10分）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9C335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研究的背景：国内外的研究现状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存在的问题：提出研究的切入点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研究设想：研究目标及主要设计思路</w:t>
            </w:r>
          </w:p>
        </w:tc>
      </w:tr>
      <w:tr w14:paraId="2886F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57563"/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1697D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学术思想及创新性（8分）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77C08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理论创新：新学说或理论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方法创新：新方法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技术创新：技术改进或完善</w:t>
            </w:r>
          </w:p>
        </w:tc>
      </w:tr>
      <w:tr w14:paraId="3ED37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DF26F"/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1CB80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对国内外研究现状的了解（4分）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8A687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广度和深度：近3-5年国内外主要研究进展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参考文献支持：近5年国外文献数量：20-30</w:t>
            </w:r>
          </w:p>
        </w:tc>
      </w:tr>
      <w:tr w14:paraId="528C9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9C017">
            <w:pPr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研究方案（40分）</w:t>
            </w:r>
          </w:p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F867E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研究内容和拟解决的关键问题（8分）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58374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范围合适：2-3个内容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重点突出：1个研究重点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关键问题选择准确：1-2个关键问题</w:t>
            </w:r>
          </w:p>
        </w:tc>
      </w:tr>
      <w:tr w14:paraId="57900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6A728"/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EB8CC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技术路线（12分）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3E379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设计合理：基础研究与临床应用相结合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方法可行：成熟可靠，可重复性强，易于掌握</w:t>
            </w:r>
          </w:p>
        </w:tc>
      </w:tr>
      <w:tr w14:paraId="15F1D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ABDF2"/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BEA19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研究方法及手段（12分）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DB820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方法先进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技术成熟可靠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有创新</w:t>
            </w:r>
          </w:p>
        </w:tc>
      </w:tr>
      <w:tr w14:paraId="799F0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4FE69"/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81F36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研究的预期目标（8分）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989F4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目标明确且可以达到，留有余地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发表的研究论文或申请的技术专利</w:t>
            </w:r>
          </w:p>
        </w:tc>
      </w:tr>
      <w:tr w14:paraId="26DF3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89D50">
            <w:pPr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研究基础（30分）</w:t>
            </w:r>
          </w:p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39143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与本项目有关的工作积累（12分）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47999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主要研究者的研究背景及经验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与本研究相关的前期研究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已发表的研究论文</w:t>
            </w:r>
          </w:p>
        </w:tc>
      </w:tr>
      <w:tr w14:paraId="63EBB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346F4"/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79C30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已具备的研究条件（10分）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FE521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实验室条件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技术条件</w:t>
            </w:r>
          </w:p>
        </w:tc>
      </w:tr>
      <w:tr w14:paraId="06C11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E7FE5"/>
        </w:tc>
        <w:tc>
          <w:tcPr>
            <w:tcW w:w="2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F9A13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项目组成员（8分）</w:t>
            </w:r>
          </w:p>
        </w:tc>
        <w:tc>
          <w:tcPr>
            <w:tcW w:w="5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1021D"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研究成员结构合理，分工明晰</w:t>
            </w:r>
          </w:p>
        </w:tc>
      </w:tr>
    </w:tbl>
    <w:p w14:paraId="3BDBC726">
      <w:pPr>
        <w:pStyle w:val="21"/>
        <w:spacing w:after="0" w:line="360" w:lineRule="auto"/>
        <w:ind w:left="420"/>
        <w:rPr>
          <w:rFonts w:hint="eastAsia" w:ascii="仿宋" w:hAnsi="仿宋" w:eastAsia="仿宋"/>
          <w:lang w:eastAsia="zh-CN"/>
        </w:rPr>
      </w:pPr>
    </w:p>
    <w:p w14:paraId="3C1EFBC4">
      <w:pPr>
        <w:pStyle w:val="21"/>
        <w:numPr>
          <w:ilvl w:val="0"/>
          <w:numId w:val="3"/>
        </w:numPr>
        <w:spacing w:after="0" w:line="360" w:lineRule="auto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  <w:lang w:eastAsia="zh-CN"/>
        </w:rPr>
        <w:t>评审形式</w:t>
      </w:r>
    </w:p>
    <w:p w14:paraId="4CD80D05">
      <w:pPr>
        <w:pStyle w:val="21"/>
        <w:spacing w:line="360" w:lineRule="auto"/>
        <w:ind w:left="42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  <w:lang w:eastAsia="zh-CN"/>
        </w:rPr>
        <w:t>评审委员会成员通过线上评审平台进行打分</w:t>
      </w:r>
      <w:r>
        <w:rPr>
          <w:rFonts w:hint="eastAsia" w:ascii="仿宋" w:hAnsi="仿宋" w:eastAsia="仿宋"/>
        </w:rPr>
        <w:t>并标选评审意见（</w:t>
      </w:r>
      <w:r>
        <w:rPr>
          <w:rFonts w:ascii="仿宋" w:hAnsi="仿宋" w:eastAsia="仿宋"/>
        </w:rPr>
        <w:t>80</w:t>
      </w:r>
      <w:r>
        <w:rPr>
          <w:rFonts w:hint="eastAsia" w:ascii="仿宋" w:hAnsi="仿宋" w:eastAsia="仿宋"/>
        </w:rPr>
        <w:t>分及以上标选同意、</w:t>
      </w:r>
      <w:r>
        <w:rPr>
          <w:rFonts w:ascii="仿宋" w:hAnsi="仿宋" w:eastAsia="仿宋"/>
        </w:rPr>
        <w:t>80</w:t>
      </w:r>
      <w:r>
        <w:rPr>
          <w:rFonts w:hint="eastAsia" w:ascii="仿宋" w:hAnsi="仿宋" w:eastAsia="仿宋"/>
        </w:rPr>
        <w:t>分以下标选不同意）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</w:rPr>
        <w:t>结题报告评审不涉及评分，仅标选评审意见（同意、不同意），</w:t>
      </w:r>
      <w:r>
        <w:rPr>
          <w:rFonts w:hint="eastAsia" w:ascii="仿宋" w:hAnsi="仿宋" w:eastAsia="仿宋"/>
          <w:lang w:eastAsia="zh-CN"/>
        </w:rPr>
        <w:t>如有需要将开展线下评审会。</w:t>
      </w:r>
    </w:p>
    <w:p w14:paraId="2DFCE5B7">
      <w:pPr>
        <w:pStyle w:val="21"/>
        <w:numPr>
          <w:ilvl w:val="0"/>
          <w:numId w:val="3"/>
        </w:numPr>
        <w:spacing w:after="0" w:line="360" w:lineRule="auto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  <w:lang w:eastAsia="zh-CN"/>
        </w:rPr>
        <w:t>评审结果公布</w:t>
      </w:r>
    </w:p>
    <w:p w14:paraId="5ED2F85A">
      <w:pPr>
        <w:pStyle w:val="21"/>
        <w:spacing w:line="360" w:lineRule="auto"/>
        <w:ind w:left="42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  <w:lang w:eastAsia="zh-CN"/>
        </w:rPr>
        <w:t>评</w:t>
      </w:r>
      <w:r>
        <w:rPr>
          <w:rFonts w:hint="eastAsia" w:ascii="仿宋" w:hAnsi="仿宋" w:eastAsia="仿宋"/>
        </w:rPr>
        <w:t>审</w:t>
      </w:r>
      <w:r>
        <w:rPr>
          <w:rFonts w:hint="eastAsia" w:ascii="仿宋" w:hAnsi="仿宋" w:eastAsia="仿宋"/>
          <w:lang w:eastAsia="zh-CN"/>
        </w:rPr>
        <w:t>结果将在</w:t>
      </w:r>
      <w:r>
        <w:rPr>
          <w:rFonts w:hint="eastAsia" w:ascii="仿宋" w:hAnsi="宋体" w:eastAsia="仿宋"/>
          <w:lang w:eastAsia="zh-CN"/>
        </w:rPr>
        <w:t>中国红十字</w:t>
      </w:r>
      <w:r>
        <w:rPr>
          <w:rFonts w:hint="eastAsia" w:ascii="仿宋" w:hAnsi="仿宋" w:eastAsia="仿宋"/>
          <w:lang w:eastAsia="zh-CN"/>
        </w:rPr>
        <w:t>基金会网站公示，最终解释权归中国红</w:t>
      </w:r>
      <w:r>
        <w:rPr>
          <w:rFonts w:ascii="仿宋" w:hAnsi="仿宋" w:eastAsia="仿宋"/>
          <w:lang w:eastAsia="zh-CN"/>
        </w:rPr>
        <w:t>十字</w:t>
      </w:r>
      <w:r>
        <w:rPr>
          <w:rFonts w:hint="eastAsia" w:ascii="仿宋" w:hAnsi="仿宋" w:eastAsia="仿宋"/>
          <w:lang w:eastAsia="zh-CN"/>
        </w:rPr>
        <w:t>基</w:t>
      </w:r>
      <w:r>
        <w:rPr>
          <w:rFonts w:ascii="仿宋" w:hAnsi="仿宋" w:eastAsia="仿宋"/>
          <w:lang w:eastAsia="zh-CN"/>
        </w:rPr>
        <w:t>金</w:t>
      </w:r>
      <w:r>
        <w:rPr>
          <w:rFonts w:hint="eastAsia" w:ascii="仿宋" w:hAnsi="仿宋" w:eastAsia="仿宋"/>
          <w:lang w:eastAsia="zh-CN"/>
        </w:rPr>
        <w:t>会所有。</w:t>
      </w:r>
    </w:p>
    <w:p w14:paraId="5AE2A468">
      <w:pPr>
        <w:tabs>
          <w:tab w:val="left" w:pos="5560"/>
        </w:tabs>
      </w:pPr>
    </w:p>
    <w:p w14:paraId="0F51C85A"/>
    <w:sectPr>
      <w:pgSz w:w="12240" w:h="15840"/>
      <w:pgMar w:top="1258" w:right="1635" w:bottom="1402" w:left="162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8"/>
      <w:numFmt w:val="chineseCounting"/>
      <w:suff w:val="nothing"/>
      <w:lvlText w:val="%1、"/>
      <w:legacy w:legacy="1" w:legacySpace="0" w:legacyIndent="0"/>
      <w:lvlJc w:val="left"/>
      <w:pPr>
        <w:ind w:left="0" w:firstLine="0"/>
      </w:pPr>
      <w:rPr>
        <w:rFonts w:hint="eastAsia"/>
      </w:rPr>
    </w:lvl>
  </w:abstractNum>
  <w:abstractNum w:abstractNumId="1">
    <w:nsid w:val="00000002"/>
    <w:multiLevelType w:val="singleLevel"/>
    <w:tmpl w:val="00000002"/>
    <w:lvl w:ilvl="0" w:tentative="0">
      <w:start w:val="1"/>
      <w:numFmt w:val="chineseCounting"/>
      <w:suff w:val="nothing"/>
      <w:lvlText w:val="%1、"/>
      <w:legacy w:legacy="1" w:legacySpace="0" w:legacyIndent="0"/>
      <w:lvlJc w:val="left"/>
      <w:pPr>
        <w:ind w:left="0" w:firstLine="0"/>
      </w:pPr>
      <w:rPr>
        <w:rFonts w:hint="eastAsia"/>
      </w:rPr>
    </w:lvl>
  </w:abstractNum>
  <w:abstractNum w:abstractNumId="2">
    <w:nsid w:val="3D0645E2"/>
    <w:multiLevelType w:val="multilevel"/>
    <w:tmpl w:val="3D0645E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2ECE308C"/>
    <w:rsid w:val="66C6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widowControl w:val="0"/>
      <w:autoSpaceDE w:val="0"/>
      <w:autoSpaceDN w:val="0"/>
      <w:spacing w:line="360" w:lineRule="auto"/>
      <w:jc w:val="center"/>
    </w:pPr>
    <w:rPr>
      <w:sz w:val="20"/>
    </w:rPr>
  </w:style>
  <w:style w:type="paragraph" w:styleId="6">
    <w:name w:val="toc 5"/>
    <w:basedOn w:val="1"/>
    <w:next w:val="1"/>
    <w:autoRedefine/>
    <w:qFormat/>
    <w:uiPriority w:val="0"/>
    <w:pPr>
      <w:ind w:left="1680"/>
    </w:pPr>
  </w:style>
  <w:style w:type="paragraph" w:styleId="7">
    <w:name w:val="toc 3"/>
    <w:basedOn w:val="1"/>
    <w:next w:val="1"/>
    <w:autoRedefine/>
    <w:qFormat/>
    <w:uiPriority w:val="0"/>
    <w:pPr>
      <w:ind w:left="84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0"/>
  </w:style>
  <w:style w:type="paragraph" w:styleId="11">
    <w:name w:val="toc 4"/>
    <w:basedOn w:val="1"/>
    <w:next w:val="1"/>
    <w:autoRedefine/>
    <w:qFormat/>
    <w:uiPriority w:val="0"/>
    <w:pPr>
      <w:ind w:left="1260"/>
    </w:pPr>
  </w:style>
  <w:style w:type="paragraph" w:styleId="12">
    <w:name w:val="toc 2"/>
    <w:basedOn w:val="1"/>
    <w:next w:val="1"/>
    <w:autoRedefine/>
    <w:qFormat/>
    <w:uiPriority w:val="0"/>
    <w:pPr>
      <w:ind w:left="420"/>
    </w:p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5"/>
    <w:qFormat/>
    <w:uiPriority w:val="0"/>
    <w:rPr>
      <w:b/>
    </w:rPr>
  </w:style>
  <w:style w:type="character" w:customStyle="1" w:styleId="17">
    <w:name w:val="heading 1 Char"/>
    <w:basedOn w:val="15"/>
    <w:link w:val="2"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8">
    <w:name w:val="heading 2 Char"/>
    <w:basedOn w:val="15"/>
    <w:link w:val="3"/>
    <w:qFormat/>
    <w:uiPriority w:val="0"/>
    <w:rPr>
      <w:rFonts w:ascii="Times New Roman" w:hAnsi="Calibri" w:eastAsia="黑体" w:cs="Times New Roman"/>
      <w:b/>
      <w:bCs/>
      <w:sz w:val="32"/>
      <w:szCs w:val="32"/>
      <w:lang w:val="en-US" w:eastAsia="zh-CN" w:bidi="ar-SA"/>
    </w:rPr>
  </w:style>
  <w:style w:type="character" w:customStyle="1" w:styleId="19">
    <w:name w:val="heading 3 Char"/>
    <w:basedOn w:val="15"/>
    <w:link w:val="4"/>
    <w:qFormat/>
    <w:uiPriority w:val="0"/>
    <w:rPr>
      <w:rFonts w:ascii="Calibri" w:hAnsi="Calibri" w:eastAsia="宋体" w:cs="Times New Roman"/>
      <w:b/>
      <w:bCs/>
      <w:sz w:val="32"/>
      <w:szCs w:val="32"/>
      <w:lang w:val="en-US" w:eastAsia="zh-CN" w:bidi="ar-SA"/>
    </w:rPr>
  </w:style>
  <w:style w:type="paragraph" w:customStyle="1" w:styleId="20">
    <w:name w:val="List Paragraph1"/>
    <w:basedOn w:val="1"/>
    <w:autoRedefine/>
    <w:qFormat/>
    <w:uiPriority w:val="0"/>
    <w:pPr>
      <w:ind w:left="720"/>
      <w:contextualSpacing/>
    </w:pPr>
  </w:style>
  <w:style w:type="paragraph" w:customStyle="1" w:styleId="21">
    <w:name w:val="列出段落1"/>
    <w:basedOn w:val="1"/>
    <w:qFormat/>
    <w:uiPriority w:val="0"/>
    <w:pPr>
      <w:spacing w:after="240"/>
      <w:ind w:left="720"/>
      <w:contextualSpacing/>
    </w:pPr>
    <w:rPr>
      <w:rFonts w:ascii="Times New Roman" w:hAnsi="Times New Roman"/>
      <w:sz w:val="24"/>
    </w:rPr>
  </w:style>
  <w:style w:type="paragraph" w:styleId="22">
    <w:name w:val="List Paragraph"/>
    <w:basedOn w:val="1"/>
    <w:qFormat/>
    <w:uiPriority w:val="0"/>
    <w:pPr>
      <w:ind w:firstLine="200" w:firstLineChars="200"/>
    </w:pPr>
  </w:style>
  <w:style w:type="paragraph" w:customStyle="1" w:styleId="23">
    <w:name w:val="列表段落1"/>
    <w:basedOn w:val="1"/>
    <w:qFormat/>
    <w:uiPriority w:val="0"/>
    <w:pPr>
      <w:ind w:left="720"/>
      <w:contextualSpacing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EE4436AF-81A2-4C74-935E-BFC6E40867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10</Pages>
  <Words>1827</Words>
  <Characters>1993</Characters>
  <Lines>0</Lines>
  <Paragraphs>122</Paragraphs>
  <TotalTime>131</TotalTime>
  <ScaleCrop>false</ScaleCrop>
  <LinksUpToDate>false</LinksUpToDate>
  <CharactersWithSpaces>1997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2024-05-11T01:20:00Z</dcterms:created>
  <dc:creator>小抠鼻</dc:creator>
  <cp:lastModifiedBy>CRCF品传部</cp:lastModifiedBy>
  <cp:lastPrinted>2026-08-05T02:52:00Z</cp:lastPrinted>
  <dcterms:modified xsi:type="dcterms:W3CDTF">2026-08-13T01:59:29Z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C89B47D0C20745D79C1DE1B016191358_13</vt:lpwstr>
  </property>
  <property fmtid="{D5CDD505-2E9C-101B-9397-08002B2CF9AE}" pid="4" name="KSOTemplateDocerSaveRecord">
    <vt:lpwstr>eyJoZGlkIjoiYTNjNmI2NTUzODA2ZDRlNzFmZDM0MTk0NDRhNjBjNDUiLCJ1c2VySWQiOiIxNTg1OTEwOTcyIn0=</vt:lpwstr>
  </property>
</Properties>
</file>