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B6B6E">
      <w:pPr>
        <w:pStyle w:val="13"/>
        <w:shd w:val="clear" w:color="auto" w:fill="FFFFFF"/>
        <w:spacing w:beforeAutospacing="0" w:afterAutospacing="0"/>
        <w:jc w:val="both"/>
        <w:rPr>
          <w:rFonts w:hint="eastAsia" w:ascii="黑体" w:hAnsi="黑体" w:eastAsia="黑体"/>
          <w:kern w:val="2"/>
          <w:sz w:val="32"/>
          <w:szCs w:val="32"/>
        </w:rPr>
      </w:pPr>
      <w:r>
        <w:rPr>
          <w:rFonts w:hint="eastAsia" w:ascii="黑体" w:hAnsi="黑体" w:eastAsia="黑体"/>
          <w:kern w:val="2"/>
          <w:sz w:val="32"/>
          <w:szCs w:val="32"/>
        </w:rPr>
        <w:t>附件：</w:t>
      </w:r>
    </w:p>
    <w:p w14:paraId="604516AD">
      <w:pPr>
        <w:pStyle w:val="13"/>
        <w:shd w:val="clear" w:color="auto" w:fill="FFFFFF"/>
        <w:spacing w:beforeAutospacing="0" w:afterAutospacing="0"/>
        <w:jc w:val="center"/>
        <w:rPr>
          <w:rFonts w:ascii="方正小标宋简体" w:eastAsia="方正小标宋简体"/>
          <w:sz w:val="44"/>
          <w:szCs w:val="44"/>
        </w:rPr>
      </w:pPr>
      <w:bookmarkStart w:id="0" w:name="_GoBack"/>
      <w:r>
        <w:rPr>
          <w:rFonts w:ascii="方正小标宋简体" w:eastAsia="方正小标宋简体"/>
          <w:sz w:val="44"/>
          <w:szCs w:val="44"/>
        </w:rPr>
        <w:t>医院参与回执</w:t>
      </w:r>
    </w:p>
    <w:bookmarkEnd w:id="0"/>
    <w:p w14:paraId="5583E222">
      <w:pPr>
        <w:pStyle w:val="13"/>
        <w:shd w:val="clear" w:color="auto" w:fill="FFFFFF"/>
        <w:spacing w:beforeAutospacing="0" w:afterAutospacing="0"/>
        <w:rPr>
          <w:rFonts w:ascii="仿宋_GB2312" w:eastAsia="仿宋_GB2312"/>
          <w:kern w:val="2"/>
          <w:sz w:val="32"/>
          <w:szCs w:val="32"/>
        </w:rPr>
      </w:pPr>
    </w:p>
    <w:p w14:paraId="3F8712C9">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院已经仔细阅读了征集公告，且项目工作人员已经将本项目的目的及内容向本院作了详细的解释说明，对本院询问的所有问题也给予了满意的解答，如果本院仍对本项目有任何疑问的话，本院将联系项目工作人员咨询。本院已知悉本项目不提供任何诊断及治疗建议，且随时可能因特殊情况而终止。本院的处方、采购和/或其他专业行为和/或决定将不会因参与本项目而受到任何不正当的影响。本院已知悉本院可以随时自由退出此项目。</w:t>
      </w:r>
    </w:p>
    <w:p w14:paraId="3BE87A18">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签署此回执表明本院完全自愿参加此项目并同意征集公告中的全部内容，并且同意将项目物料摆放在医院场所内或存在其他占有医院相关资源的事宜的情况。</w:t>
      </w:r>
    </w:p>
    <w:p w14:paraId="60A0B2B9">
      <w:pPr>
        <w:pStyle w:val="13"/>
        <w:shd w:val="clear" w:color="auto" w:fill="FFFFFF"/>
        <w:spacing w:beforeAutospacing="0" w:afterAutospacing="0"/>
        <w:rPr>
          <w:rFonts w:ascii="仿宋_GB2312" w:eastAsia="仿宋_GB2312"/>
          <w:kern w:val="2"/>
          <w:sz w:val="32"/>
          <w:szCs w:val="32"/>
        </w:rPr>
      </w:pPr>
    </w:p>
    <w:p w14:paraId="0FF55267">
      <w:pPr>
        <w:widowControl w:val="0"/>
        <w:spacing w:after="0" w:line="580" w:lineRule="exact"/>
        <w:jc w:val="both"/>
        <w:rPr>
          <w:rFonts w:ascii="仿宋_GB2312" w:eastAsia="仿宋_GB2312"/>
          <w:kern w:val="2"/>
          <w:sz w:val="32"/>
          <w:szCs w:val="32"/>
        </w:rPr>
      </w:pPr>
      <w:r>
        <w:rPr>
          <w:rFonts w:ascii="仿宋_GB2312" w:eastAsia="仿宋_GB2312"/>
          <w:kern w:val="2"/>
          <w:sz w:val="32"/>
          <w:szCs w:val="32"/>
        </w:rPr>
        <w:t>医院名称（请加盖公章或具备管理职能的部门章）：</w:t>
      </w:r>
    </w:p>
    <w:p w14:paraId="5167022C">
      <w:pPr>
        <w:widowControl w:val="0"/>
        <w:spacing w:after="0" w:line="580" w:lineRule="exact"/>
        <w:jc w:val="both"/>
        <w:rPr>
          <w:rFonts w:ascii="仿宋_GB2312" w:eastAsia="仿宋_GB2312"/>
          <w:kern w:val="2"/>
          <w:sz w:val="32"/>
          <w:szCs w:val="32"/>
        </w:rPr>
      </w:pPr>
      <w:r>
        <w:rPr>
          <w:rFonts w:ascii="仿宋_GB2312" w:eastAsia="仿宋_GB2312"/>
          <w:kern w:val="2"/>
          <w:sz w:val="32"/>
          <w:szCs w:val="32"/>
        </w:rPr>
        <w:t>负责人签字：</w:t>
      </w:r>
    </w:p>
    <w:p w14:paraId="77CB3A22">
      <w:pPr>
        <w:widowControl w:val="0"/>
        <w:spacing w:after="0" w:line="580" w:lineRule="exact"/>
        <w:jc w:val="both"/>
        <w:rPr>
          <w:rFonts w:ascii="仿宋_GB2312" w:eastAsia="仿宋_GB2312"/>
          <w:kern w:val="2"/>
          <w:sz w:val="32"/>
          <w:szCs w:val="32"/>
        </w:rPr>
      </w:pPr>
      <w:r>
        <w:rPr>
          <w:rFonts w:ascii="仿宋_GB2312" w:eastAsia="仿宋_GB2312"/>
          <w:kern w:val="2"/>
          <w:sz w:val="32"/>
          <w:szCs w:val="32"/>
        </w:rPr>
        <w:t>联系电话：</w:t>
      </w:r>
    </w:p>
    <w:p w14:paraId="7BAABDBB">
      <w:pPr>
        <w:widowControl w:val="0"/>
        <w:spacing w:after="0" w:line="580" w:lineRule="exact"/>
        <w:jc w:val="both"/>
        <w:rPr>
          <w:rFonts w:hint="eastAsia" w:ascii="仿宋_GB2312" w:eastAsia="仿宋_GB2312"/>
          <w:kern w:val="2"/>
          <w:sz w:val="32"/>
          <w:szCs w:val="32"/>
        </w:rPr>
      </w:pPr>
    </w:p>
    <w:p w14:paraId="603DA552">
      <w:pPr>
        <w:pStyle w:val="13"/>
        <w:shd w:val="clear" w:color="auto" w:fill="FFFFFF"/>
        <w:spacing w:beforeAutospacing="0" w:afterAutospacing="0"/>
        <w:rPr>
          <w:rFonts w:ascii="仿宋_GB2312" w:eastAsia="仿宋_GB2312"/>
          <w:kern w:val="2"/>
          <w:sz w:val="32"/>
          <w:szCs w:val="32"/>
        </w:rPr>
      </w:pPr>
      <w:r>
        <w:rPr>
          <w:rFonts w:ascii="仿宋_GB2312" w:eastAsia="仿宋_GB2312"/>
          <w:kern w:val="2"/>
          <w:sz w:val="32"/>
          <w:szCs w:val="32"/>
        </w:rPr>
        <w:t>如有特殊需求或疑问，请在此栏说明：</w:t>
      </w:r>
    </w:p>
    <w:p w14:paraId="37FC1454">
      <w:pPr>
        <w:pStyle w:val="13"/>
        <w:shd w:val="clear" w:color="auto" w:fill="FFFFFF"/>
        <w:spacing w:beforeAutospacing="0" w:afterAutospacing="0"/>
        <w:rPr>
          <w:rFonts w:ascii="仿宋_GB2312" w:eastAsia="仿宋_GB2312"/>
          <w:kern w:val="2"/>
          <w:sz w:val="32"/>
          <w:szCs w:val="32"/>
        </w:rPr>
      </w:pPr>
    </w:p>
    <w:p w14:paraId="414E8A7B">
      <w:pPr>
        <w:pStyle w:val="13"/>
        <w:shd w:val="clear" w:color="auto" w:fill="FFFFFF"/>
        <w:spacing w:beforeAutospacing="0" w:afterAutospacing="0"/>
        <w:rPr>
          <w:rFonts w:hint="eastAsia" w:ascii="仿宋_GB2312" w:eastAsia="仿宋_GB2312"/>
          <w:kern w:val="2"/>
          <w:sz w:val="32"/>
          <w:szCs w:val="32"/>
        </w:rPr>
      </w:pPr>
    </w:p>
    <w:p w14:paraId="5CA4B6AD">
      <w:pPr>
        <w:shd w:val="clear" w:color="auto" w:fill="FFFFFF"/>
        <w:rPr>
          <w:rFonts w:ascii="仿宋_GB2312" w:eastAsia="仿宋_GB2312"/>
          <w:kern w:val="2"/>
          <w:sz w:val="32"/>
          <w:szCs w:val="32"/>
        </w:rPr>
      </w:pPr>
      <w:r>
        <w:rPr>
          <w:rFonts w:ascii="仿宋_GB2312" w:eastAsia="仿宋_GB2312"/>
          <w:kern w:val="2"/>
          <w:sz w:val="32"/>
          <w:szCs w:val="32"/>
        </w:rPr>
        <mc:AlternateContent>
          <mc:Choice Requires="wps">
            <w:drawing>
              <wp:inline distT="0" distB="0" distL="113665" distR="113665">
                <wp:extent cx="5486400" cy="19050"/>
                <wp:effectExtent l="0" t="0" r="0" b="0"/>
                <wp:docPr id="1" name="_x0000_i1025 2 2"/>
                <wp:cNvGraphicFramePr/>
                <a:graphic xmlns:a="http://schemas.openxmlformats.org/drawingml/2006/main">
                  <a:graphicData uri="http://schemas.microsoft.com/office/word/2010/wordprocessingShape">
                    <wps:wsp>
                      <wps:cNvSpPr/>
                      <wps:spPr>
                        <a:xfrm>
                          <a:off x="0" y="0"/>
                          <a:ext cx="5486400" cy="19050"/>
                        </a:xfrm>
                        <a:prstGeom prst="rect">
                          <a:avLst/>
                        </a:prstGeom>
                        <a:solidFill>
                          <a:srgbClr val="060607"/>
                        </a:solidFill>
                        <a:ln w="9525" cap="flat" cmpd="sng">
                          <a:noFill/>
                          <a:prstDash val="solid"/>
                          <a:miter/>
                        </a:ln>
                      </wps:spPr>
                      <wps:bodyPr vert="horz" wrap="square" lIns="91440" tIns="45720" rIns="91440" bIns="45720" anchor="t" anchorCtr="0" upright="1">
                        <a:noAutofit/>
                      </wps:bodyPr>
                    </wps:wsp>
                  </a:graphicData>
                </a:graphic>
              </wp:inline>
            </w:drawing>
          </mc:Choice>
          <mc:Fallback>
            <w:pict>
              <v:rect id="_x0000_i1025 2 2" o:spid="_x0000_s1026" o:spt="1" style="height:1.5pt;width:432pt;" fillcolor="#060607" filled="t" stroked="f" coordsize="21600,21600" o:gfxdata="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or2s0wAAAAMBAAAPAAAAAAAAAAEAIAAA&#10;ACIAAABkcnMvZG93bnJldi54bWxQSwECFAAUAAAACACHTuJAYjO6jRECAAApBAAADgAAAAAAAAAB&#10;ACAAAAAiAQAAZHJzL2Uyb0RvYy54bWxQSwUGAAAAAAYABgBZAQAApQUAAAAA&#10;">
                <v:fill on="t" focussize="0,0"/>
                <v:stroke on="f" joinstyle="miter"/>
                <v:imagedata o:title=""/>
                <o:lock v:ext="edit" aspectratio="f"/>
                <w10:wrap type="none"/>
                <w10:anchorlock/>
              </v:rect>
            </w:pict>
          </mc:Fallback>
        </mc:AlternateContent>
      </w:r>
    </w:p>
    <w:p w14:paraId="3600F4B9">
      <w:pPr>
        <w:pStyle w:val="13"/>
        <w:shd w:val="clear" w:color="auto" w:fill="FFFFFF"/>
        <w:spacing w:beforeAutospacing="0" w:afterAutospacing="0"/>
        <w:rPr>
          <w:rFonts w:ascii="仿宋_GB2312" w:eastAsia="仿宋_GB2312"/>
          <w:kern w:val="2"/>
          <w:sz w:val="28"/>
          <w:szCs w:val="28"/>
        </w:rPr>
      </w:pPr>
      <w:r>
        <w:rPr>
          <w:rFonts w:ascii="仿宋_GB2312" w:eastAsia="仿宋_GB2312"/>
          <w:kern w:val="2"/>
          <w:sz w:val="28"/>
          <w:szCs w:val="28"/>
        </w:rPr>
        <w:t>请将填写完毕的回执</w:t>
      </w:r>
      <w:r>
        <w:rPr>
          <w:rFonts w:hint="eastAsia" w:ascii="仿宋_GB2312" w:eastAsia="仿宋_GB2312"/>
          <w:kern w:val="2"/>
          <w:sz w:val="28"/>
          <w:szCs w:val="28"/>
        </w:rPr>
        <w:t>至少</w:t>
      </w:r>
      <w:r>
        <w:rPr>
          <w:rFonts w:ascii="仿宋_GB2312" w:eastAsia="仿宋_GB2312"/>
          <w:kern w:val="2"/>
          <w:sz w:val="28"/>
          <w:szCs w:val="28"/>
        </w:rPr>
        <w:t>于</w:t>
      </w:r>
      <w:r>
        <w:rPr>
          <w:rFonts w:hint="eastAsia" w:ascii="仿宋_GB2312" w:eastAsia="仿宋_GB2312"/>
          <w:kern w:val="2"/>
          <w:sz w:val="28"/>
          <w:szCs w:val="28"/>
        </w:rPr>
        <w:t>活动开始前5个工作日</w:t>
      </w:r>
      <w:r>
        <w:rPr>
          <w:rFonts w:ascii="仿宋_GB2312" w:eastAsia="仿宋_GB2312"/>
          <w:kern w:val="2"/>
          <w:sz w:val="28"/>
          <w:szCs w:val="28"/>
        </w:rPr>
        <w:t>通过邮寄的方式返回给我们</w:t>
      </w:r>
      <w:r>
        <w:rPr>
          <w:rFonts w:hint="eastAsia" w:ascii="仿宋_GB2312" w:eastAsia="仿宋_GB2312"/>
          <w:kern w:val="2"/>
          <w:sz w:val="28"/>
          <w:szCs w:val="28"/>
        </w:rPr>
        <w:t>，邮寄信息为北京市东城区干面胡同51号，AD365特应性皮炎疾病教育项目组，010-85594980</w:t>
      </w:r>
      <w:r>
        <w:rPr>
          <w:rFonts w:ascii="仿宋_GB2312" w:eastAsia="仿宋_GB2312"/>
          <w:kern w:val="2"/>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Luxi San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dit="readOnly" w:enforcement="0"/>
  <w:defaultTabStop w:val="420"/>
  <w:drawingGridHorizontalSpacing w:val="110"/>
  <w:drawingGridVerticalSpacing w:val="156"/>
  <w:noPunctuationKerning w:val="1"/>
  <w:characterSpacingControl w:val="compressPunctuation"/>
  <w:footnotePr>
    <w:footnote w:id="0"/>
    <w:footnote w:id="1"/>
  </w:foot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MThlNDJmMTg1ZDUxYTA3YWU1NjcyY2UzNjkzYjQifQ=="/>
  </w:docVars>
  <w:rsids>
    <w:rsidRoot w:val="0075040D"/>
    <w:rsid w:val="00004A02"/>
    <w:rsid w:val="0002617D"/>
    <w:rsid w:val="0015016C"/>
    <w:rsid w:val="001C49EA"/>
    <w:rsid w:val="001D0C1B"/>
    <w:rsid w:val="002240AA"/>
    <w:rsid w:val="002F6E1A"/>
    <w:rsid w:val="00325329"/>
    <w:rsid w:val="005F00DC"/>
    <w:rsid w:val="00664ED4"/>
    <w:rsid w:val="0075040D"/>
    <w:rsid w:val="00824853"/>
    <w:rsid w:val="008A02BD"/>
    <w:rsid w:val="008B2841"/>
    <w:rsid w:val="00BD00E6"/>
    <w:rsid w:val="00BE60D4"/>
    <w:rsid w:val="00BF291C"/>
    <w:rsid w:val="00C02450"/>
    <w:rsid w:val="00C5625C"/>
    <w:rsid w:val="00D340B3"/>
    <w:rsid w:val="00D4186C"/>
    <w:rsid w:val="00D47F29"/>
    <w:rsid w:val="00E72D9C"/>
    <w:rsid w:val="00E965B8"/>
    <w:rsid w:val="00EB44C5"/>
    <w:rsid w:val="00EB78B3"/>
    <w:rsid w:val="00ED2F0C"/>
    <w:rsid w:val="00F21B67"/>
    <w:rsid w:val="06BA6B2E"/>
    <w:rsid w:val="09BE3BCC"/>
    <w:rsid w:val="0B2C750C"/>
    <w:rsid w:val="0F594601"/>
    <w:rsid w:val="28434EEB"/>
    <w:rsid w:val="2B077FB2"/>
    <w:rsid w:val="49E34FD7"/>
    <w:rsid w:val="49E45EC9"/>
    <w:rsid w:val="516F3473"/>
    <w:rsid w:val="60772946"/>
    <w:rsid w:val="682A0B4A"/>
    <w:rsid w:val="762866B9"/>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 w:eastAsia="仿宋" w:cs="仿宋"/>
      <w:sz w:val="40"/>
      <w:szCs w:val="40"/>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footer"/>
    <w:basedOn w:val="1"/>
    <w:qFormat/>
    <w:uiPriority w:val="0"/>
    <w:pPr>
      <w:tabs>
        <w:tab w:val="center" w:pos="4153"/>
        <w:tab w:val="right" w:pos="8307"/>
      </w:tabs>
    </w:pPr>
    <w:rPr>
      <w:sz w:val="18"/>
    </w:rPr>
  </w:style>
  <w:style w:type="paragraph" w:styleId="9">
    <w:name w:val="header"/>
    <w:basedOn w:val="1"/>
    <w:qFormat/>
    <w:uiPriority w:val="0"/>
    <w:pPr>
      <w:pBdr>
        <w:bottom w:val="single" w:color="auto" w:sz="6" w:space="1"/>
      </w:pBdr>
      <w:tabs>
        <w:tab w:val="center" w:pos="4153"/>
        <w:tab w:val="right" w:pos="8307"/>
      </w:tabs>
      <w:jc w:val="center"/>
    </w:pPr>
    <w:rPr>
      <w:sz w:val="18"/>
    </w:rPr>
  </w:style>
  <w:style w:type="paragraph" w:styleId="10">
    <w:name w:val="toc 1"/>
    <w:basedOn w:val="1"/>
    <w:next w:val="1"/>
    <w:autoRedefine/>
    <w:qFormat/>
    <w:uiPriority w:val="0"/>
  </w:style>
  <w:style w:type="paragraph" w:styleId="11">
    <w:name w:val="toc 4"/>
    <w:basedOn w:val="1"/>
    <w:next w:val="1"/>
    <w:autoRedefine/>
    <w:qFormat/>
    <w:uiPriority w:val="0"/>
    <w:pPr>
      <w:ind w:left="1260"/>
    </w:pPr>
  </w:style>
  <w:style w:type="paragraph" w:styleId="12">
    <w:name w:val="toc 2"/>
    <w:basedOn w:val="1"/>
    <w:next w:val="1"/>
    <w:autoRedefine/>
    <w:qFormat/>
    <w:uiPriority w:val="0"/>
    <w:pPr>
      <w:ind w:left="420"/>
    </w:pPr>
  </w:style>
  <w:style w:type="paragraph" w:styleId="13">
    <w:name w:val="Normal (Web)"/>
    <w:basedOn w:val="1"/>
    <w:qFormat/>
    <w:uiPriority w:val="0"/>
    <w:pPr>
      <w:spacing w:beforeAutospacing="1" w:after="0" w:afterAutospacing="1"/>
    </w:pPr>
    <w:rPr>
      <w:sz w:val="24"/>
    </w:rPr>
  </w:style>
  <w:style w:type="character" w:styleId="16">
    <w:name w:val="Strong"/>
    <w:basedOn w:val="15"/>
    <w:qFormat/>
    <w:uiPriority w:val="0"/>
    <w:rPr>
      <w:b/>
    </w:rPr>
  </w:style>
  <w:style w:type="paragraph" w:styleId="17">
    <w:name w:val="List Paragraph"/>
    <w:basedOn w:val="1"/>
    <w:unhideWhenUsed/>
    <w:qFormat/>
    <w:uiPriority w:val="99"/>
    <w:pPr>
      <w:ind w:firstLine="420" w:firstLineChars="200"/>
    </w:pPr>
  </w:style>
  <w:style w:type="paragraph" w:customStyle="1" w:styleId="18">
    <w:name w:val="Revision"/>
    <w:hidden/>
    <w:unhideWhenUsed/>
    <w:uiPriority w:val="99"/>
    <w:rPr>
      <w:rFonts w:ascii="Tahoma" w:hAnsi="Tahoma" w:eastAsia="微软雅黑" w:cs="Arial"/>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6E4C7-9154-4BC4-ABEA-38799FB48B8D}">
  <ds:schemaRefs/>
</ds:datastoreItem>
</file>

<file path=docProps/app.xml><?xml version="1.0" encoding="utf-8"?>
<Properties xmlns="http://schemas.openxmlformats.org/officeDocument/2006/extended-properties" xmlns:vt="http://schemas.openxmlformats.org/officeDocument/2006/docPropsVTypes">
  <Template>Normal</Template>
  <Pages>1</Pages>
  <Words>909</Words>
  <Characters>955</Characters>
  <Lines>46</Lines>
  <Paragraphs>23</Paragraphs>
  <TotalTime>8</TotalTime>
  <ScaleCrop>false</ScaleCrop>
  <LinksUpToDate>false</LinksUpToDate>
  <CharactersWithSpaces>955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2025-06-11T04:27:00Z</dcterms:created>
  <dc:creator>白雾少年与鹿</dc:creator>
  <cp:lastModifiedBy>长安</cp:lastModifiedBy>
  <dcterms:modified xsi:type="dcterms:W3CDTF">2025-06-12T01:25:50Z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811E7BB74AA74228B5E208DDBACCDC4B_13</vt:lpwstr>
  </property>
  <property fmtid="{D5CDD505-2E9C-101B-9397-08002B2CF9AE}" pid="4" name="KSOTemplateDocerSaveRecord">
    <vt:lpwstr>eyJoZGlkIjoiYTI2OGNjMzBiOTUzYmU5MWRmNTRlNDk5N2I3ZmEwNzYiLCJ1c2VySWQiOiIxMzc2Mzg1MzMifQ==</vt:lpwstr>
  </property>
</Properties>
</file>